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p w:rsidR="00BA0616" w:rsidRDefault="00BA0616" w:rsidP="00107627">
      <w:pPr>
        <w:spacing w:after="0"/>
        <w:jc w:val="center"/>
        <w:rPr>
          <w:rFonts w:ascii="Times New Roman" w:hAnsi="Times New Roman" w:cs="Times New Roman"/>
          <w:b/>
          <w:sz w:val="24"/>
          <w:szCs w:val="24"/>
        </w:rPr>
      </w:pPr>
    </w:p>
    <w:p w:rsidR="00BA0616" w:rsidRDefault="00BA0616" w:rsidP="00107627">
      <w:pPr>
        <w:spacing w:after="0"/>
        <w:jc w:val="center"/>
        <w:rPr>
          <w:rFonts w:ascii="Times New Roman" w:hAnsi="Times New Roman" w:cs="Times New Roman"/>
          <w:b/>
          <w:sz w:val="24"/>
          <w:szCs w:val="24"/>
        </w:rPr>
      </w:pPr>
      <w:r>
        <w:rPr>
          <w:rFonts w:ascii="Times New Roman" w:hAnsi="Times New Roman" w:cs="Times New Roman"/>
          <w:b/>
          <w:sz w:val="24"/>
          <w:szCs w:val="24"/>
        </w:rPr>
        <w:t>Uni</w:t>
      </w:r>
      <w:r w:rsidR="00E640CE">
        <w:rPr>
          <w:rFonts w:ascii="Times New Roman" w:hAnsi="Times New Roman" w:cs="Times New Roman"/>
          <w:b/>
          <w:sz w:val="24"/>
          <w:szCs w:val="24"/>
        </w:rPr>
        <w:t>t One: Geography and Review</w:t>
      </w:r>
    </w:p>
    <w:p w:rsidR="00642C22" w:rsidRDefault="00642C22" w:rsidP="00107627">
      <w:pPr>
        <w:spacing w:after="0"/>
        <w:jc w:val="center"/>
        <w:rPr>
          <w:rFonts w:ascii="Times New Roman" w:hAnsi="Times New Roman" w:cs="Times New Roman"/>
          <w:b/>
          <w:sz w:val="24"/>
          <w:szCs w:val="24"/>
        </w:rPr>
      </w:pPr>
    </w:p>
    <w:p w:rsidR="00642C22" w:rsidRDefault="00642C22" w:rsidP="00642C22">
      <w:pPr>
        <w:spacing w:after="0"/>
        <w:rPr>
          <w:rFonts w:ascii="Times New Roman" w:hAnsi="Times New Roman" w:cs="Times New Roman"/>
          <w:b/>
          <w:sz w:val="24"/>
          <w:szCs w:val="24"/>
        </w:rPr>
      </w:pPr>
      <w:r>
        <w:rPr>
          <w:rFonts w:ascii="Times New Roman" w:hAnsi="Times New Roman" w:cs="Times New Roman"/>
          <w:b/>
          <w:sz w:val="24"/>
          <w:szCs w:val="24"/>
        </w:rPr>
        <w:t>In a nutshell: This is the introductory unit for 9</w:t>
      </w:r>
      <w:r w:rsidRPr="00642C22">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NM History.  We’ll go over some basic geography concepts and skills and cover the introductory chapter in the text.  Basically, this unit is a quick review of the entire 7</w:t>
      </w:r>
      <w:r w:rsidRPr="00642C22">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curriculum.  This </w:t>
      </w:r>
      <w:r w:rsidR="009617A6">
        <w:rPr>
          <w:rFonts w:ascii="Times New Roman" w:hAnsi="Times New Roman" w:cs="Times New Roman"/>
          <w:b/>
          <w:sz w:val="24"/>
          <w:szCs w:val="24"/>
        </w:rPr>
        <w:t>pacing of this unit is more relaxed than t</w:t>
      </w:r>
      <w:bookmarkStart w:id="0" w:name="_GoBack"/>
      <w:bookmarkEnd w:id="0"/>
      <w:r>
        <w:rPr>
          <w:rFonts w:ascii="Times New Roman" w:hAnsi="Times New Roman" w:cs="Times New Roman"/>
          <w:b/>
          <w:sz w:val="24"/>
          <w:szCs w:val="24"/>
        </w:rPr>
        <w:t>hose that come after, and is designed to allow the instructor ample time to get an idea of the basic skills of the students at the beginning of the school year.</w:t>
      </w:r>
    </w:p>
    <w:p w:rsidR="00642C22" w:rsidRPr="00107627" w:rsidRDefault="00642C22" w:rsidP="00642C2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611E71">
              <w:rPr>
                <w:rFonts w:ascii="Times New Roman" w:hAnsi="Times New Roman" w:cs="Times New Roman"/>
                <w:b/>
              </w:rPr>
              <w:t xml:space="preserve"> Robert Mathis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r w:rsidR="00611E71">
              <w:rPr>
                <w:rFonts w:ascii="Times New Roman" w:hAnsi="Times New Roman" w:cs="Times New Roman"/>
                <w:b/>
              </w:rPr>
              <w:t xml:space="preserve"> 9</w:t>
            </w:r>
            <w:r w:rsidR="00611E71" w:rsidRPr="00611E71">
              <w:rPr>
                <w:rFonts w:ascii="Times New Roman" w:hAnsi="Times New Roman" w:cs="Times New Roman"/>
                <w:b/>
                <w:vertAlign w:val="superscript"/>
              </w:rPr>
              <w:t>th</w:t>
            </w:r>
            <w:r w:rsidR="00611E71">
              <w:rPr>
                <w:rFonts w:ascii="Times New Roman" w:hAnsi="Times New Roman" w:cs="Times New Roman"/>
                <w:b/>
              </w:rPr>
              <w:t xml:space="preserve"> Grade NM History</w:t>
            </w:r>
          </w:p>
          <w:p w:rsidR="00E1303C" w:rsidRDefault="00E1303C" w:rsidP="00186DBE">
            <w:pPr>
              <w:rPr>
                <w:rFonts w:ascii="Times New Roman" w:hAnsi="Times New Roman" w:cs="Times New Roman"/>
                <w:b/>
              </w:rPr>
            </w:pP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r w:rsidR="00976C7E">
              <w:rPr>
                <w:rFonts w:ascii="Times New Roman" w:hAnsi="Times New Roman" w:cs="Times New Roman"/>
                <w:b/>
              </w:rPr>
              <w:t xml:space="preserve"> Unit One</w:t>
            </w:r>
            <w:r w:rsidR="009A053D">
              <w:rPr>
                <w:rFonts w:ascii="Times New Roman" w:hAnsi="Times New Roman" w:cs="Times New Roman"/>
                <w:b/>
              </w:rPr>
              <w:t xml:space="preserve"> (@ 2</w:t>
            </w:r>
            <w:r w:rsidR="006736FE">
              <w:rPr>
                <w:rFonts w:ascii="Times New Roman" w:hAnsi="Times New Roman" w:cs="Times New Roman"/>
                <w:b/>
              </w:rPr>
              <w:t xml:space="preserve"> week</w:t>
            </w:r>
            <w:r w:rsidR="009A053D">
              <w:rPr>
                <w:rFonts w:ascii="Times New Roman" w:hAnsi="Times New Roman" w:cs="Times New Roman"/>
                <w:b/>
              </w:rPr>
              <w:t>s</w:t>
            </w:r>
            <w:r w:rsidR="006736FE">
              <w:rPr>
                <w:rFonts w:ascii="Times New Roman" w:hAnsi="Times New Roman" w:cs="Times New Roman"/>
                <w:b/>
              </w:rPr>
              <w:t>)</w:t>
            </w:r>
          </w:p>
          <w:p w:rsidR="00E1303C" w:rsidRDefault="00E1303C" w:rsidP="00186DBE">
            <w:pPr>
              <w:rPr>
                <w:rFonts w:ascii="Times New Roman" w:hAnsi="Times New Roman" w:cs="Times New Roman"/>
                <w:b/>
              </w:rPr>
            </w:pP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r w:rsidR="00F01253">
              <w:rPr>
                <w:rFonts w:ascii="Times New Roman" w:hAnsi="Times New Roman" w:cs="Times New Roman"/>
                <w:b/>
              </w:rPr>
              <w:t xml:space="preserve"> </w:t>
            </w:r>
            <w:r w:rsidR="00611E71">
              <w:rPr>
                <w:rFonts w:ascii="Times New Roman" w:hAnsi="Times New Roman" w:cs="Times New Roman"/>
                <w:b/>
              </w:rPr>
              <w:t>Geography</w:t>
            </w:r>
            <w:r w:rsidR="00F01253">
              <w:rPr>
                <w:rFonts w:ascii="Times New Roman" w:hAnsi="Times New Roman" w:cs="Times New Roman"/>
                <w:b/>
              </w:rPr>
              <w:t xml:space="preserve"> and Review </w:t>
            </w:r>
          </w:p>
          <w:p w:rsidR="00E1303C" w:rsidRDefault="00E1303C" w:rsidP="00E1303C">
            <w:pPr>
              <w:rPr>
                <w:rFonts w:ascii="Times New Roman" w:hAnsi="Times New Roman" w:cs="Times New Roman"/>
                <w:b/>
              </w:rPr>
            </w:pP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Pr="00B86702" w:rsidRDefault="00E1303C" w:rsidP="00186DBE">
            <w:pPr>
              <w:rPr>
                <w:rFonts w:ascii="Times New Roman" w:hAnsi="Times New Roman" w:cs="Times New Roman"/>
                <w:b/>
                <w:sz w:val="24"/>
                <w:szCs w:val="24"/>
              </w:rPr>
            </w:pPr>
            <w:r w:rsidRPr="00B86702">
              <w:rPr>
                <w:rFonts w:ascii="Times New Roman" w:hAnsi="Times New Roman" w:cs="Times New Roman"/>
                <w:b/>
                <w:sz w:val="24"/>
                <w:szCs w:val="24"/>
              </w:rPr>
              <w:t>NM Content Standards</w:t>
            </w:r>
            <w:r w:rsidR="00A838D2" w:rsidRPr="00B86702">
              <w:rPr>
                <w:rFonts w:ascii="Times New Roman" w:hAnsi="Times New Roman" w:cs="Times New Roman"/>
                <w:b/>
                <w:sz w:val="24"/>
                <w:szCs w:val="24"/>
              </w:rPr>
              <w:t>:</w:t>
            </w:r>
          </w:p>
          <w:p w:rsidR="003705D7" w:rsidRPr="00B86702" w:rsidRDefault="003705D7" w:rsidP="003705D7">
            <w:pPr>
              <w:rPr>
                <w:rFonts w:ascii="Times New Roman" w:hAnsi="Times New Roman" w:cs="Times New Roman"/>
                <w:sz w:val="24"/>
                <w:szCs w:val="24"/>
              </w:rPr>
            </w:pPr>
            <w:r w:rsidRPr="00B86702">
              <w:rPr>
                <w:rFonts w:ascii="Times New Roman" w:hAnsi="Times New Roman" w:cs="Times New Roman"/>
                <w:sz w:val="24"/>
                <w:szCs w:val="24"/>
              </w:rPr>
              <w:t xml:space="preserve">I-A -- </w:t>
            </w:r>
            <w:r w:rsidRPr="00B86702">
              <w:rPr>
                <w:rFonts w:ascii="Times New Roman" w:hAnsi="Times New Roman" w:cs="Times New Roman"/>
                <w:b/>
                <w:bCs/>
                <w:sz w:val="24"/>
                <w:szCs w:val="24"/>
              </w:rPr>
              <w:t>New Mexico</w:t>
            </w:r>
            <w:r w:rsidRPr="00B86702">
              <w:rPr>
                <w:rFonts w:ascii="Times New Roman" w:hAnsi="Times New Roman" w:cs="Times New Roman"/>
                <w:bCs/>
                <w:sz w:val="24"/>
                <w:szCs w:val="24"/>
              </w:rPr>
              <w:t xml:space="preserve">: </w:t>
            </w:r>
            <w:r w:rsidRPr="00B86702">
              <w:rPr>
                <w:rFonts w:ascii="Times New Roman" w:hAnsi="Times New Roman" w:cs="Times New Roman"/>
                <w:sz w:val="24"/>
                <w:szCs w:val="24"/>
              </w:rPr>
              <w:t>Analyze how people and events of New Mexico have influenced United States and world history since statehood.</w:t>
            </w:r>
          </w:p>
          <w:p w:rsidR="00E23E3A" w:rsidRPr="00B86702" w:rsidRDefault="00E23E3A" w:rsidP="00E23E3A">
            <w:pPr>
              <w:rPr>
                <w:rFonts w:ascii="Times New Roman" w:hAnsi="Times New Roman" w:cs="Times New Roman"/>
                <w:color w:val="000000"/>
                <w:sz w:val="24"/>
                <w:szCs w:val="24"/>
              </w:rPr>
            </w:pPr>
            <w:r w:rsidRPr="00B86702">
              <w:rPr>
                <w:rFonts w:ascii="Times New Roman" w:hAnsi="Times New Roman" w:cs="Times New Roman"/>
                <w:bCs/>
                <w:color w:val="000000"/>
                <w:sz w:val="24"/>
                <w:szCs w:val="24"/>
              </w:rPr>
              <w:t>II-B – Analyze natural and man-made characteristics of worldwide locales; describe regions, their interrelationships, and patterns of change.</w:t>
            </w:r>
            <w:r w:rsidRPr="00B86702">
              <w:rPr>
                <w:rFonts w:ascii="Times New Roman" w:hAnsi="Times New Roman" w:cs="Times New Roman"/>
                <w:color w:val="000000"/>
                <w:sz w:val="24"/>
                <w:szCs w:val="24"/>
              </w:rPr>
              <w:t xml:space="preserve">  </w:t>
            </w:r>
          </w:p>
          <w:p w:rsidR="00E23E3A" w:rsidRPr="00B86702" w:rsidRDefault="00E23E3A" w:rsidP="00E23E3A">
            <w:pPr>
              <w:rPr>
                <w:rFonts w:ascii="Times New Roman" w:hAnsi="Times New Roman" w:cs="Times New Roman"/>
                <w:sz w:val="24"/>
                <w:szCs w:val="24"/>
              </w:rPr>
            </w:pPr>
            <w:r w:rsidRPr="00B86702">
              <w:rPr>
                <w:rFonts w:ascii="Times New Roman" w:hAnsi="Times New Roman" w:cs="Times New Roman"/>
                <w:bCs/>
                <w:sz w:val="24"/>
                <w:szCs w:val="24"/>
              </w:rPr>
              <w:t xml:space="preserve">II-D – Analyze how physical processes shape the Earth’s surface patterns and </w:t>
            </w:r>
            <w:proofErr w:type="spellStart"/>
            <w:r w:rsidRPr="00B86702">
              <w:rPr>
                <w:rFonts w:ascii="Times New Roman" w:hAnsi="Times New Roman" w:cs="Times New Roman"/>
                <w:bCs/>
                <w:sz w:val="24"/>
                <w:szCs w:val="24"/>
              </w:rPr>
              <w:t>biosystems</w:t>
            </w:r>
            <w:proofErr w:type="spellEnd"/>
            <w:r w:rsidRPr="00B86702">
              <w:rPr>
                <w:rFonts w:ascii="Times New Roman" w:hAnsi="Times New Roman" w:cs="Times New Roman"/>
                <w:bCs/>
                <w:sz w:val="24"/>
                <w:szCs w:val="24"/>
              </w:rPr>
              <w:t>.</w:t>
            </w:r>
            <w:r w:rsidRPr="00B86702">
              <w:rPr>
                <w:rFonts w:ascii="Times New Roman" w:hAnsi="Times New Roman" w:cs="Times New Roman"/>
                <w:sz w:val="24"/>
                <w:szCs w:val="24"/>
              </w:rPr>
              <w:t xml:space="preserve">  </w:t>
            </w:r>
          </w:p>
          <w:p w:rsidR="00B86702" w:rsidRPr="00B86702" w:rsidRDefault="00B86702" w:rsidP="00E23E3A">
            <w:pPr>
              <w:rPr>
                <w:rFonts w:ascii="Times New Roman" w:hAnsi="Times New Roman" w:cs="Times New Roman"/>
                <w:sz w:val="24"/>
                <w:szCs w:val="24"/>
              </w:rPr>
            </w:pPr>
          </w:p>
          <w:p w:rsidR="00642C22" w:rsidRPr="00B86702" w:rsidRDefault="00B86702" w:rsidP="00E23E3A">
            <w:pPr>
              <w:rPr>
                <w:rFonts w:ascii="Times New Roman" w:hAnsi="Times New Roman" w:cs="Times New Roman"/>
                <w:sz w:val="24"/>
                <w:szCs w:val="24"/>
              </w:rPr>
            </w:pPr>
            <w:r w:rsidRPr="00B86702">
              <w:rPr>
                <w:rFonts w:ascii="Times New Roman" w:hAnsi="Times New Roman" w:cs="Times New Roman"/>
                <w:b/>
                <w:sz w:val="24"/>
                <w:szCs w:val="24"/>
              </w:rPr>
              <w:t>Common Core Standards</w:t>
            </w:r>
          </w:p>
          <w:p w:rsidR="00642C22" w:rsidRPr="00B86702" w:rsidRDefault="009617A6" w:rsidP="00642C22">
            <w:pPr>
              <w:numPr>
                <w:ilvl w:val="0"/>
                <w:numId w:val="30"/>
              </w:numPr>
              <w:shd w:val="clear" w:color="auto" w:fill="FFFFFF"/>
              <w:spacing w:before="100" w:beforeAutospacing="1" w:after="150" w:line="240" w:lineRule="atLeast"/>
              <w:rPr>
                <w:rFonts w:ascii="Times New Roman" w:eastAsia="Times New Roman" w:hAnsi="Times New Roman" w:cs="Times New Roman"/>
                <w:color w:val="3B3B3A"/>
                <w:sz w:val="24"/>
                <w:szCs w:val="24"/>
              </w:rPr>
            </w:pPr>
            <w:hyperlink r:id="rId7" w:history="1">
              <w:r w:rsidR="00642C22" w:rsidRPr="00B86702">
                <w:rPr>
                  <w:rFonts w:ascii="Times New Roman" w:eastAsia="Times New Roman" w:hAnsi="Times New Roman" w:cs="Times New Roman"/>
                  <w:color w:val="8A2003"/>
                  <w:sz w:val="24"/>
                  <w:szCs w:val="24"/>
                </w:rPr>
                <w:t>CCSS.ELA-Literacy.RH.9-10.2</w:t>
              </w:r>
            </w:hyperlink>
            <w:r w:rsidR="00642C22" w:rsidRPr="00B86702">
              <w:rPr>
                <w:rFonts w:ascii="Times New Roman" w:eastAsia="Times New Roman" w:hAnsi="Times New Roman" w:cs="Times New Roman"/>
                <w:color w:val="3B3B3A"/>
                <w:sz w:val="24"/>
                <w:szCs w:val="24"/>
              </w:rPr>
              <w:t xml:space="preserve"> </w:t>
            </w:r>
            <w:proofErr w:type="gramStart"/>
            <w:r w:rsidR="00642C22" w:rsidRPr="00B86702">
              <w:rPr>
                <w:rFonts w:ascii="Times New Roman" w:eastAsia="Times New Roman" w:hAnsi="Times New Roman" w:cs="Times New Roman"/>
                <w:color w:val="3B3B3A"/>
                <w:sz w:val="24"/>
                <w:szCs w:val="24"/>
              </w:rPr>
              <w:t>Determine</w:t>
            </w:r>
            <w:proofErr w:type="gramEnd"/>
            <w:r w:rsidR="00642C22" w:rsidRPr="00B86702">
              <w:rPr>
                <w:rFonts w:ascii="Times New Roman" w:eastAsia="Times New Roman" w:hAnsi="Times New Roman" w:cs="Times New Roman"/>
                <w:color w:val="3B3B3A"/>
                <w:sz w:val="24"/>
                <w:szCs w:val="24"/>
              </w:rPr>
              <w:t xml:space="preserve"> the central ideas or information of a primary or secondary source; provide an accurate summary of how key events or ideas develop over the course of the text.</w:t>
            </w:r>
          </w:p>
          <w:p w:rsidR="00642C22" w:rsidRPr="00B86702" w:rsidRDefault="009617A6" w:rsidP="00642C22">
            <w:pPr>
              <w:numPr>
                <w:ilvl w:val="0"/>
                <w:numId w:val="30"/>
              </w:numPr>
              <w:shd w:val="clear" w:color="auto" w:fill="FFFFFF"/>
              <w:spacing w:before="100" w:beforeAutospacing="1" w:after="150" w:line="240" w:lineRule="atLeast"/>
              <w:rPr>
                <w:rFonts w:ascii="Times New Roman" w:eastAsia="Times New Roman" w:hAnsi="Times New Roman" w:cs="Times New Roman"/>
                <w:color w:val="3B3B3A"/>
                <w:sz w:val="24"/>
                <w:szCs w:val="24"/>
              </w:rPr>
            </w:pPr>
            <w:hyperlink r:id="rId8" w:history="1">
              <w:r w:rsidR="00642C22" w:rsidRPr="00B86702">
                <w:rPr>
                  <w:rFonts w:ascii="Times New Roman" w:eastAsia="Times New Roman" w:hAnsi="Times New Roman" w:cs="Times New Roman"/>
                  <w:color w:val="8A2003"/>
                  <w:sz w:val="24"/>
                  <w:szCs w:val="24"/>
                </w:rPr>
                <w:t>CCSS.ELA-Literacy.RH.9-10.4</w:t>
              </w:r>
            </w:hyperlink>
            <w:r w:rsidR="00642C22" w:rsidRPr="00B86702">
              <w:rPr>
                <w:rFonts w:ascii="Times New Roman" w:eastAsia="Times New Roman" w:hAnsi="Times New Roman" w:cs="Times New Roman"/>
                <w:color w:val="3B3B3A"/>
                <w:sz w:val="24"/>
                <w:szCs w:val="24"/>
              </w:rPr>
              <w:t xml:space="preserve"> Determine the meaning of words and phrases as they are used in a text, including vocabulary describing political, social, or economic aspects of history/social science.</w:t>
            </w:r>
          </w:p>
          <w:p w:rsidR="00642C22" w:rsidRPr="00B86702" w:rsidRDefault="009617A6" w:rsidP="00642C22">
            <w:pPr>
              <w:numPr>
                <w:ilvl w:val="0"/>
                <w:numId w:val="30"/>
              </w:numPr>
              <w:shd w:val="clear" w:color="auto" w:fill="FFFFFF"/>
              <w:spacing w:before="100" w:beforeAutospacing="1" w:after="150" w:line="240" w:lineRule="atLeast"/>
              <w:rPr>
                <w:rFonts w:ascii="Times New Roman" w:eastAsia="Times New Roman" w:hAnsi="Times New Roman" w:cs="Times New Roman"/>
                <w:color w:val="3B3B3A"/>
                <w:sz w:val="24"/>
                <w:szCs w:val="24"/>
              </w:rPr>
            </w:pPr>
            <w:hyperlink r:id="rId9" w:history="1">
              <w:r w:rsidR="00642C22" w:rsidRPr="00B86702">
                <w:rPr>
                  <w:rFonts w:ascii="Times New Roman" w:eastAsia="Times New Roman" w:hAnsi="Times New Roman" w:cs="Times New Roman"/>
                  <w:color w:val="8A2003"/>
                  <w:sz w:val="24"/>
                  <w:szCs w:val="24"/>
                </w:rPr>
                <w:t>CCSS.ELA-Literacy.RH.9-10.5</w:t>
              </w:r>
            </w:hyperlink>
            <w:r w:rsidR="00642C22" w:rsidRPr="00B86702">
              <w:rPr>
                <w:rFonts w:ascii="Times New Roman" w:eastAsia="Times New Roman" w:hAnsi="Times New Roman" w:cs="Times New Roman"/>
                <w:color w:val="3B3B3A"/>
                <w:sz w:val="24"/>
                <w:szCs w:val="24"/>
              </w:rPr>
              <w:t xml:space="preserve"> Analyze how a text uses structure to emphasize key points or advance an explanation or analysis.</w:t>
            </w:r>
          </w:p>
          <w:p w:rsidR="00642C22" w:rsidRPr="00B86702" w:rsidRDefault="009617A6" w:rsidP="00642C22">
            <w:pPr>
              <w:numPr>
                <w:ilvl w:val="0"/>
                <w:numId w:val="30"/>
              </w:numPr>
              <w:shd w:val="clear" w:color="auto" w:fill="FFFFFF"/>
              <w:spacing w:before="100" w:beforeAutospacing="1" w:after="150" w:line="240" w:lineRule="atLeast"/>
              <w:rPr>
                <w:rFonts w:ascii="Times New Roman" w:eastAsia="Times New Roman" w:hAnsi="Times New Roman" w:cs="Times New Roman"/>
                <w:color w:val="3B3B3A"/>
                <w:sz w:val="24"/>
                <w:szCs w:val="24"/>
              </w:rPr>
            </w:pPr>
            <w:hyperlink r:id="rId10" w:history="1">
              <w:r w:rsidR="00642C22" w:rsidRPr="00B86702">
                <w:rPr>
                  <w:rFonts w:ascii="Times New Roman" w:eastAsia="Times New Roman" w:hAnsi="Times New Roman" w:cs="Times New Roman"/>
                  <w:color w:val="8A2003"/>
                  <w:sz w:val="24"/>
                  <w:szCs w:val="24"/>
                </w:rPr>
                <w:t>CCSS.ELA-Literacy.RH.9-10.10</w:t>
              </w:r>
            </w:hyperlink>
            <w:r w:rsidR="00642C22" w:rsidRPr="00B86702">
              <w:rPr>
                <w:rFonts w:ascii="Times New Roman" w:eastAsia="Times New Roman" w:hAnsi="Times New Roman" w:cs="Times New Roman"/>
                <w:color w:val="3B3B3A"/>
                <w:sz w:val="24"/>
                <w:szCs w:val="24"/>
              </w:rPr>
              <w:t xml:space="preserve"> By the end of grade 10, read and comprehend history/social studies texts in the grades 9–10 text complexity band independently and proficiently.</w:t>
            </w:r>
          </w:p>
          <w:p w:rsidR="00642C22" w:rsidRPr="00AA3389" w:rsidRDefault="00642C22" w:rsidP="00E23E3A"/>
          <w:p w:rsidR="00E1303C" w:rsidRDefault="00E1303C" w:rsidP="00186DBE">
            <w:pPr>
              <w:rPr>
                <w:rFonts w:ascii="Times New Roman" w:hAnsi="Times New Roman" w:cs="Times New Roman"/>
                <w:b/>
              </w:rPr>
            </w:pPr>
          </w:p>
          <w:p w:rsidR="00B86702" w:rsidRDefault="00B86702" w:rsidP="00186DBE">
            <w:pPr>
              <w:rPr>
                <w:rFonts w:ascii="Times New Roman" w:hAnsi="Times New Roman" w:cs="Times New Roman"/>
                <w:b/>
              </w:rPr>
            </w:pPr>
          </w:p>
          <w:p w:rsidR="00B86702" w:rsidRDefault="00B86702" w:rsidP="00186DBE">
            <w:pPr>
              <w:rPr>
                <w:rFonts w:ascii="Times New Roman" w:hAnsi="Times New Roman" w:cs="Times New Roman"/>
                <w:b/>
              </w:rPr>
            </w:pPr>
          </w:p>
          <w:p w:rsidR="00B86702" w:rsidRDefault="00B86702" w:rsidP="00186DBE">
            <w:pPr>
              <w:rPr>
                <w:rFonts w:ascii="Times New Roman" w:hAnsi="Times New Roman" w:cs="Times New Roman"/>
                <w:b/>
              </w:rPr>
            </w:pPr>
          </w:p>
          <w:p w:rsidR="00B86702" w:rsidRDefault="00B86702" w:rsidP="00186DBE">
            <w:pPr>
              <w:rPr>
                <w:rFonts w:ascii="Times New Roman" w:hAnsi="Times New Roman" w:cs="Times New Roman"/>
                <w:b/>
              </w:rPr>
            </w:pP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Default="00944FBD" w:rsidP="00186DBE">
            <w:pPr>
              <w:rPr>
                <w:rFonts w:ascii="Times New Roman" w:hAnsi="Times New Roman" w:cs="Times New Roman"/>
                <w:b/>
              </w:rPr>
            </w:pPr>
            <w:r>
              <w:rPr>
                <w:rFonts w:ascii="Times New Roman" w:hAnsi="Times New Roman" w:cs="Times New Roman"/>
                <w:b/>
              </w:rPr>
              <w:lastRenderedPageBreak/>
              <w:t>Essential Question</w:t>
            </w:r>
            <w:r w:rsidR="00A838D2">
              <w:rPr>
                <w:rFonts w:ascii="Times New Roman" w:hAnsi="Times New Roman" w:cs="Times New Roman"/>
                <w:b/>
              </w:rPr>
              <w:t>(s)</w:t>
            </w:r>
            <w:r>
              <w:rPr>
                <w:rFonts w:ascii="Times New Roman" w:hAnsi="Times New Roman" w:cs="Times New Roman"/>
                <w:b/>
              </w:rPr>
              <w:t>:</w:t>
            </w:r>
            <w:r w:rsidR="00611E71">
              <w:rPr>
                <w:rFonts w:ascii="Times New Roman" w:hAnsi="Times New Roman" w:cs="Times New Roman"/>
                <w:b/>
              </w:rPr>
              <w:t xml:space="preserve"> </w:t>
            </w:r>
          </w:p>
          <w:p w:rsidR="00611E71" w:rsidRDefault="002B0757" w:rsidP="00E23E3A">
            <w:pPr>
              <w:pStyle w:val="ListParagraph"/>
              <w:numPr>
                <w:ilvl w:val="0"/>
                <w:numId w:val="1"/>
              </w:numPr>
              <w:rPr>
                <w:rFonts w:ascii="Times New Roman" w:hAnsi="Times New Roman" w:cs="Times New Roman"/>
                <w:b/>
              </w:rPr>
            </w:pPr>
            <w:r>
              <w:rPr>
                <w:rFonts w:ascii="Times New Roman" w:hAnsi="Times New Roman" w:cs="Times New Roman"/>
                <w:b/>
              </w:rPr>
              <w:t xml:space="preserve">Knowledge - </w:t>
            </w:r>
            <w:r w:rsidR="00611E71">
              <w:rPr>
                <w:rFonts w:ascii="Times New Roman" w:hAnsi="Times New Roman" w:cs="Times New Roman"/>
                <w:b/>
              </w:rPr>
              <w:t>What is the basic geog</w:t>
            </w:r>
            <w:r w:rsidR="008C6161">
              <w:rPr>
                <w:rFonts w:ascii="Times New Roman" w:hAnsi="Times New Roman" w:cs="Times New Roman"/>
                <w:b/>
              </w:rPr>
              <w:t>raphical structure of the world, and how do we identify and locate things on a map?</w:t>
            </w:r>
          </w:p>
          <w:p w:rsidR="00E23E3A" w:rsidRDefault="00E23E3A" w:rsidP="00E23E3A">
            <w:pPr>
              <w:pStyle w:val="ListParagraph"/>
              <w:numPr>
                <w:ilvl w:val="0"/>
                <w:numId w:val="1"/>
              </w:numPr>
              <w:rPr>
                <w:rFonts w:ascii="Times New Roman" w:hAnsi="Times New Roman" w:cs="Times New Roman"/>
                <w:b/>
              </w:rPr>
            </w:pPr>
            <w:r>
              <w:rPr>
                <w:rFonts w:ascii="Times New Roman" w:hAnsi="Times New Roman" w:cs="Times New Roman"/>
                <w:b/>
              </w:rPr>
              <w:t>What countries have claimed the land of New Mexico, and how did New Mexico become a Territory of the United States?</w:t>
            </w:r>
          </w:p>
          <w:p w:rsidR="00E23E3A" w:rsidRDefault="00E23E3A" w:rsidP="00E23E3A">
            <w:pPr>
              <w:pStyle w:val="ListParagraph"/>
              <w:numPr>
                <w:ilvl w:val="0"/>
                <w:numId w:val="1"/>
              </w:numPr>
              <w:rPr>
                <w:rFonts w:ascii="Times New Roman" w:hAnsi="Times New Roman" w:cs="Times New Roman"/>
                <w:b/>
              </w:rPr>
            </w:pPr>
            <w:r>
              <w:rPr>
                <w:rFonts w:ascii="Times New Roman" w:hAnsi="Times New Roman" w:cs="Times New Roman"/>
                <w:b/>
              </w:rPr>
              <w:t>Why did it take New Mexico so long to go from a territory to a state?</w:t>
            </w:r>
          </w:p>
          <w:p w:rsidR="00E23E3A" w:rsidRDefault="00E23E3A" w:rsidP="00E23E3A">
            <w:pPr>
              <w:pStyle w:val="ListParagraph"/>
              <w:numPr>
                <w:ilvl w:val="0"/>
                <w:numId w:val="1"/>
              </w:numPr>
              <w:rPr>
                <w:rFonts w:ascii="Times New Roman" w:hAnsi="Times New Roman" w:cs="Times New Roman"/>
                <w:b/>
              </w:rPr>
            </w:pPr>
            <w:r>
              <w:rPr>
                <w:rFonts w:ascii="Times New Roman" w:hAnsi="Times New Roman" w:cs="Times New Roman"/>
                <w:b/>
              </w:rPr>
              <w:t>What are some of the more notable people and events in New Mexico in the period before Statehood?</w:t>
            </w:r>
          </w:p>
          <w:p w:rsidR="00E23E3A" w:rsidRPr="006E096C" w:rsidRDefault="00E23E3A" w:rsidP="00E23E3A">
            <w:pPr>
              <w:pStyle w:val="ListParagraph"/>
              <w:rPr>
                <w:rFonts w:ascii="Times New Roman" w:hAnsi="Times New Roman" w:cs="Times New Roman"/>
                <w:b/>
              </w:rPr>
            </w:pPr>
          </w:p>
          <w:p w:rsidR="00E23E3A" w:rsidRDefault="00E23E3A" w:rsidP="00E23E3A">
            <w:pPr>
              <w:pStyle w:val="ListParagraph"/>
              <w:rPr>
                <w:rFonts w:ascii="Times New Roman" w:hAnsi="Times New Roman" w:cs="Times New Roman"/>
                <w:b/>
              </w:rPr>
            </w:pPr>
          </w:p>
          <w:p w:rsidR="008D5A78" w:rsidRPr="00611E71" w:rsidRDefault="008D5A78" w:rsidP="00D22FC0">
            <w:pPr>
              <w:pStyle w:val="ListParagraph"/>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A838D2" w:rsidP="00186DBE">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p>
          <w:p w:rsidR="00D370CF" w:rsidRDefault="0085048D" w:rsidP="0085048D">
            <w:pPr>
              <w:pStyle w:val="ListParagraph"/>
              <w:numPr>
                <w:ilvl w:val="0"/>
                <w:numId w:val="18"/>
              </w:numPr>
              <w:rPr>
                <w:rFonts w:ascii="Times New Roman" w:hAnsi="Times New Roman" w:cs="Times New Roman"/>
                <w:b/>
              </w:rPr>
            </w:pPr>
            <w:r>
              <w:rPr>
                <w:rFonts w:ascii="Times New Roman" w:hAnsi="Times New Roman" w:cs="Times New Roman"/>
                <w:b/>
              </w:rPr>
              <w:t>Students should have had some of this curriculum already.  If the pretests show an acceptable level of prior student knowledge, then the instructor may curtail or even skip this unit.</w:t>
            </w:r>
          </w:p>
          <w:p w:rsidR="0085048D" w:rsidRDefault="0085048D" w:rsidP="0085048D">
            <w:pPr>
              <w:pStyle w:val="ListParagraph"/>
              <w:numPr>
                <w:ilvl w:val="0"/>
                <w:numId w:val="18"/>
              </w:numPr>
              <w:rPr>
                <w:rFonts w:ascii="Times New Roman" w:hAnsi="Times New Roman" w:cs="Times New Roman"/>
                <w:b/>
              </w:rPr>
            </w:pPr>
            <w:r>
              <w:rPr>
                <w:rFonts w:ascii="Times New Roman" w:hAnsi="Times New Roman" w:cs="Times New Roman"/>
                <w:b/>
              </w:rPr>
              <w:t>The students will be using the Continuous Assessment model for the entire 1</w:t>
            </w:r>
            <w:r w:rsidRPr="0085048D">
              <w:rPr>
                <w:rFonts w:ascii="Times New Roman" w:hAnsi="Times New Roman" w:cs="Times New Roman"/>
                <w:b/>
                <w:vertAlign w:val="superscript"/>
              </w:rPr>
              <w:t>st</w:t>
            </w:r>
            <w:r>
              <w:rPr>
                <w:rFonts w:ascii="Times New Roman" w:hAnsi="Times New Roman" w:cs="Times New Roman"/>
                <w:b/>
              </w:rPr>
              <w:t xml:space="preserve"> Semester, and will need to have an understanding of what they are doing and why they are doing it.</w:t>
            </w:r>
          </w:p>
          <w:p w:rsidR="00E23E3A" w:rsidRPr="0085048D" w:rsidRDefault="00E23E3A" w:rsidP="0085048D">
            <w:pPr>
              <w:pStyle w:val="ListParagraph"/>
              <w:numPr>
                <w:ilvl w:val="0"/>
                <w:numId w:val="18"/>
              </w:numPr>
              <w:rPr>
                <w:rFonts w:ascii="Times New Roman" w:hAnsi="Times New Roman" w:cs="Times New Roman"/>
                <w:b/>
              </w:rPr>
            </w:pPr>
            <w:r>
              <w:rPr>
                <w:rFonts w:ascii="Times New Roman" w:hAnsi="Times New Roman" w:cs="Times New Roman"/>
                <w:b/>
              </w:rPr>
              <w:t>The historical information covered in the 1</w:t>
            </w:r>
            <w:r w:rsidRPr="000C06DA">
              <w:rPr>
                <w:rFonts w:ascii="Times New Roman" w:hAnsi="Times New Roman" w:cs="Times New Roman"/>
                <w:b/>
                <w:vertAlign w:val="superscript"/>
              </w:rPr>
              <w:t>st</w:t>
            </w:r>
            <w:r>
              <w:rPr>
                <w:rFonts w:ascii="Times New Roman" w:hAnsi="Times New Roman" w:cs="Times New Roman"/>
                <w:b/>
              </w:rPr>
              <w:t xml:space="preserve"> chapter (Introduction) of the text is in the nature of a review of information, most of which has probably been covered in 7</w:t>
            </w:r>
            <w:r w:rsidRPr="000C06DA">
              <w:rPr>
                <w:rFonts w:ascii="Times New Roman" w:hAnsi="Times New Roman" w:cs="Times New Roman"/>
                <w:b/>
                <w:vertAlign w:val="superscript"/>
              </w:rPr>
              <w:t>th</w:t>
            </w:r>
            <w:r>
              <w:rPr>
                <w:rFonts w:ascii="Times New Roman" w:hAnsi="Times New Roman" w:cs="Times New Roman"/>
                <w:b/>
              </w:rPr>
              <w:t xml:space="preserve"> and 8</w:t>
            </w:r>
            <w:r w:rsidRPr="000C06DA">
              <w:rPr>
                <w:rFonts w:ascii="Times New Roman" w:hAnsi="Times New Roman" w:cs="Times New Roman"/>
                <w:b/>
                <w:vertAlign w:val="superscript"/>
              </w:rPr>
              <w:t>th</w:t>
            </w:r>
            <w:r>
              <w:rPr>
                <w:rFonts w:ascii="Times New Roman" w:hAnsi="Times New Roman" w:cs="Times New Roman"/>
                <w:b/>
              </w:rPr>
              <w:t xml:space="preserve"> grade.  There will be no exam for this unit.</w:t>
            </w:r>
          </w:p>
        </w:tc>
      </w:tr>
      <w:tr w:rsidR="00186DBE" w:rsidRPr="00884B65" w:rsidTr="00186DBE">
        <w:tc>
          <w:tcPr>
            <w:tcW w:w="4788" w:type="dxa"/>
          </w:tcPr>
          <w:p w:rsidR="00186DBE" w:rsidRDefault="008C6161" w:rsidP="00186DBE">
            <w:pPr>
              <w:rPr>
                <w:rFonts w:ascii="Times New Roman" w:hAnsi="Times New Roman" w:cs="Times New Roman"/>
                <w:b/>
              </w:rPr>
            </w:pPr>
            <w:r>
              <w:rPr>
                <w:rFonts w:ascii="Times New Roman" w:hAnsi="Times New Roman" w:cs="Times New Roman"/>
                <w:b/>
              </w:rPr>
              <w:t>Student Outcomes</w:t>
            </w:r>
          </w:p>
          <w:p w:rsidR="008C6161" w:rsidRDefault="008C6161" w:rsidP="008C6161">
            <w:pPr>
              <w:pStyle w:val="ListParagraph"/>
              <w:numPr>
                <w:ilvl w:val="0"/>
                <w:numId w:val="33"/>
              </w:numPr>
              <w:rPr>
                <w:rFonts w:ascii="Times New Roman" w:hAnsi="Times New Roman" w:cs="Times New Roman"/>
                <w:b/>
              </w:rPr>
            </w:pPr>
            <w:r>
              <w:rPr>
                <w:rFonts w:ascii="Times New Roman" w:hAnsi="Times New Roman" w:cs="Times New Roman"/>
                <w:b/>
              </w:rPr>
              <w:t>At the end of this unit the student will be able to list, identify, and locate the major continents and oceans of the world.</w:t>
            </w:r>
          </w:p>
          <w:p w:rsidR="008C6161" w:rsidRDefault="008C6161" w:rsidP="008C6161">
            <w:pPr>
              <w:pStyle w:val="ListParagraph"/>
              <w:numPr>
                <w:ilvl w:val="0"/>
                <w:numId w:val="33"/>
              </w:numPr>
              <w:rPr>
                <w:rFonts w:ascii="Times New Roman" w:hAnsi="Times New Roman" w:cs="Times New Roman"/>
                <w:b/>
              </w:rPr>
            </w:pPr>
            <w:r>
              <w:rPr>
                <w:rFonts w:ascii="Times New Roman" w:hAnsi="Times New Roman" w:cs="Times New Roman"/>
                <w:b/>
              </w:rPr>
              <w:t>At the end of this unit the student will be able to find/identify specific locations on a map using latitude and longitude.</w:t>
            </w:r>
          </w:p>
          <w:p w:rsidR="008C6161" w:rsidRDefault="008C6161" w:rsidP="008C6161">
            <w:pPr>
              <w:pStyle w:val="ListParagraph"/>
              <w:numPr>
                <w:ilvl w:val="0"/>
                <w:numId w:val="33"/>
              </w:numPr>
              <w:rPr>
                <w:rFonts w:ascii="Times New Roman" w:hAnsi="Times New Roman" w:cs="Times New Roman"/>
                <w:b/>
              </w:rPr>
            </w:pPr>
            <w:r>
              <w:rPr>
                <w:rFonts w:ascii="Times New Roman" w:hAnsi="Times New Roman" w:cs="Times New Roman"/>
                <w:b/>
              </w:rPr>
              <w:t>At the end of this unit the student will be able to place at least 40 of the states on a blank outline map of the United States.</w:t>
            </w:r>
          </w:p>
          <w:p w:rsidR="008C6161" w:rsidRDefault="008C6161" w:rsidP="008C6161">
            <w:pPr>
              <w:pStyle w:val="ListParagraph"/>
              <w:numPr>
                <w:ilvl w:val="0"/>
                <w:numId w:val="33"/>
              </w:numPr>
              <w:rPr>
                <w:rFonts w:ascii="Times New Roman" w:hAnsi="Times New Roman" w:cs="Times New Roman"/>
                <w:b/>
              </w:rPr>
            </w:pPr>
            <w:r>
              <w:rPr>
                <w:rFonts w:ascii="Times New Roman" w:hAnsi="Times New Roman" w:cs="Times New Roman"/>
                <w:b/>
              </w:rPr>
              <w:t>At the end of this unit the students will be able to identify the key cultural and historical events that led up to the addition of NM as a state in the United States.</w:t>
            </w:r>
          </w:p>
          <w:p w:rsidR="008C6161" w:rsidRDefault="008C6161" w:rsidP="008C6161">
            <w:pPr>
              <w:pStyle w:val="ListParagraph"/>
              <w:numPr>
                <w:ilvl w:val="0"/>
                <w:numId w:val="33"/>
              </w:numPr>
              <w:rPr>
                <w:rFonts w:ascii="Times New Roman" w:hAnsi="Times New Roman" w:cs="Times New Roman"/>
                <w:b/>
              </w:rPr>
            </w:pPr>
            <w:r>
              <w:rPr>
                <w:rFonts w:ascii="Times New Roman" w:hAnsi="Times New Roman" w:cs="Times New Roman"/>
                <w:b/>
              </w:rPr>
              <w:t>At the end of this unit the student will be able to identify and discuss a number of issues that were challenges to NM becoming a state in the United States.</w:t>
            </w:r>
          </w:p>
          <w:p w:rsidR="008C6161" w:rsidRPr="008C6161" w:rsidRDefault="008C6161" w:rsidP="008C6161">
            <w:pPr>
              <w:pStyle w:val="ListParagraph"/>
              <w:numPr>
                <w:ilvl w:val="0"/>
                <w:numId w:val="33"/>
              </w:numPr>
              <w:rPr>
                <w:rFonts w:ascii="Times New Roman" w:hAnsi="Times New Roman" w:cs="Times New Roman"/>
                <w:b/>
              </w:rPr>
            </w:pPr>
            <w:r>
              <w:rPr>
                <w:rFonts w:ascii="Times New Roman" w:hAnsi="Times New Roman" w:cs="Times New Roman"/>
                <w:b/>
              </w:rPr>
              <w:t xml:space="preserve">At the end of this unit the student will be able to identify </w:t>
            </w:r>
            <w:r w:rsidR="00166F70">
              <w:rPr>
                <w:rFonts w:ascii="Times New Roman" w:hAnsi="Times New Roman" w:cs="Times New Roman"/>
                <w:b/>
              </w:rPr>
              <w:t>a number of pertinent vocabulary words and concepts that are covered in th</w:t>
            </w:r>
            <w:r w:rsidR="00854AEA">
              <w:rPr>
                <w:rFonts w:ascii="Times New Roman" w:hAnsi="Times New Roman" w:cs="Times New Roman"/>
                <w:b/>
              </w:rPr>
              <w:t>e</w:t>
            </w:r>
            <w:r w:rsidR="00166F70">
              <w:rPr>
                <w:rFonts w:ascii="Times New Roman" w:hAnsi="Times New Roman" w:cs="Times New Roman"/>
                <w:b/>
              </w:rPr>
              <w:t xml:space="preserve"> material for this unit.</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3E34AD" w:rsidRPr="00B04DE3" w:rsidRDefault="00107627" w:rsidP="00B04DE3">
            <w:pPr>
              <w:rPr>
                <w:rFonts w:ascii="Times New Roman" w:hAnsi="Times New Roman" w:cs="Times New Roman"/>
                <w:b/>
              </w:rPr>
            </w:pPr>
            <w:r>
              <w:rPr>
                <w:rFonts w:ascii="Times New Roman" w:hAnsi="Times New Roman" w:cs="Times New Roman"/>
                <w:b/>
              </w:rPr>
              <w:t>Teacher:</w:t>
            </w:r>
            <w:r w:rsidR="006B67D5">
              <w:rPr>
                <w:rFonts w:ascii="Times New Roman" w:hAnsi="Times New Roman" w:cs="Times New Roman"/>
                <w:b/>
              </w:rPr>
              <w:t xml:space="preserve"> </w:t>
            </w:r>
          </w:p>
          <w:p w:rsidR="003E34AD" w:rsidRPr="00B04DE3" w:rsidRDefault="003E34AD" w:rsidP="00166F70">
            <w:pPr>
              <w:pStyle w:val="ListParagraph"/>
              <w:numPr>
                <w:ilvl w:val="0"/>
                <w:numId w:val="34"/>
              </w:numPr>
              <w:rPr>
                <w:rFonts w:ascii="Times New Roman" w:hAnsi="Times New Roman" w:cs="Times New Roman"/>
                <w:b/>
              </w:rPr>
            </w:pPr>
            <w:r>
              <w:rPr>
                <w:rFonts w:ascii="Times New Roman" w:hAnsi="Times New Roman" w:cs="Times New Roman"/>
                <w:b/>
              </w:rPr>
              <w:t>Music for Writing Assessment</w:t>
            </w:r>
          </w:p>
          <w:p w:rsidR="00D14EFE" w:rsidRDefault="003E34AD" w:rsidP="00166F70">
            <w:pPr>
              <w:pStyle w:val="ListParagraph"/>
              <w:numPr>
                <w:ilvl w:val="0"/>
                <w:numId w:val="34"/>
              </w:numPr>
              <w:rPr>
                <w:rFonts w:ascii="Times New Roman" w:hAnsi="Times New Roman" w:cs="Times New Roman"/>
                <w:b/>
              </w:rPr>
            </w:pPr>
            <w:r>
              <w:rPr>
                <w:rFonts w:ascii="Times New Roman" w:hAnsi="Times New Roman" w:cs="Times New Roman"/>
                <w:b/>
              </w:rPr>
              <w:t>Worksheet – Internet Spy Network</w:t>
            </w:r>
          </w:p>
          <w:p w:rsidR="00C456B4" w:rsidRDefault="00C456B4" w:rsidP="00166F70">
            <w:pPr>
              <w:pStyle w:val="ListParagraph"/>
              <w:numPr>
                <w:ilvl w:val="0"/>
                <w:numId w:val="34"/>
              </w:numPr>
              <w:rPr>
                <w:rFonts w:ascii="Times New Roman" w:hAnsi="Times New Roman" w:cs="Times New Roman"/>
                <w:b/>
              </w:rPr>
            </w:pPr>
            <w:r>
              <w:rPr>
                <w:rFonts w:ascii="Times New Roman" w:hAnsi="Times New Roman" w:cs="Times New Roman"/>
                <w:b/>
              </w:rPr>
              <w:t>Outline Maps (States)</w:t>
            </w:r>
          </w:p>
          <w:p w:rsidR="00C456B4" w:rsidRDefault="00C456B4" w:rsidP="00166F70">
            <w:pPr>
              <w:pStyle w:val="ListParagraph"/>
              <w:numPr>
                <w:ilvl w:val="0"/>
                <w:numId w:val="34"/>
              </w:numPr>
              <w:rPr>
                <w:rFonts w:ascii="Times New Roman" w:hAnsi="Times New Roman" w:cs="Times New Roman"/>
                <w:b/>
              </w:rPr>
            </w:pPr>
            <w:proofErr w:type="spellStart"/>
            <w:r>
              <w:rPr>
                <w:rFonts w:ascii="Times New Roman" w:hAnsi="Times New Roman" w:cs="Times New Roman"/>
                <w:b/>
              </w:rPr>
              <w:t>GRi</w:t>
            </w:r>
            <w:proofErr w:type="spellEnd"/>
            <w:r>
              <w:rPr>
                <w:rFonts w:ascii="Times New Roman" w:hAnsi="Times New Roman" w:cs="Times New Roman"/>
                <w:b/>
              </w:rPr>
              <w:t xml:space="preserve"> Worksheet</w:t>
            </w:r>
          </w:p>
          <w:p w:rsidR="00D14EFE" w:rsidRPr="003B6247" w:rsidRDefault="00C456B4" w:rsidP="00166F70">
            <w:pPr>
              <w:pStyle w:val="ListParagraph"/>
              <w:numPr>
                <w:ilvl w:val="0"/>
                <w:numId w:val="34"/>
              </w:numPr>
              <w:rPr>
                <w:rFonts w:ascii="Times New Roman" w:hAnsi="Times New Roman" w:cs="Times New Roman"/>
                <w:b/>
              </w:rPr>
            </w:pPr>
            <w:r w:rsidRPr="003B6247">
              <w:rPr>
                <w:rFonts w:ascii="Times New Roman" w:hAnsi="Times New Roman" w:cs="Times New Roman"/>
                <w:b/>
              </w:rPr>
              <w:t>CF handout for Unit One</w:t>
            </w:r>
          </w:p>
          <w:p w:rsidR="00E23E3A" w:rsidRDefault="00166F70" w:rsidP="00166F70">
            <w:pPr>
              <w:rPr>
                <w:rFonts w:ascii="Times New Roman" w:hAnsi="Times New Roman" w:cs="Times New Roman"/>
                <w:b/>
              </w:rPr>
            </w:pPr>
            <w:r>
              <w:rPr>
                <w:rFonts w:ascii="Times New Roman" w:hAnsi="Times New Roman" w:cs="Times New Roman"/>
                <w:b/>
              </w:rPr>
              <w:t>_____________________________________</w:t>
            </w:r>
          </w:p>
          <w:p w:rsidR="00166F70" w:rsidRPr="00166F70" w:rsidRDefault="00166F70" w:rsidP="00166F70">
            <w:pPr>
              <w:rPr>
                <w:rFonts w:ascii="Times New Roman" w:hAnsi="Times New Roman" w:cs="Times New Roman"/>
                <w:b/>
              </w:rPr>
            </w:pPr>
          </w:p>
          <w:p w:rsidR="00166F70" w:rsidRDefault="00166F70" w:rsidP="00166F70">
            <w:pPr>
              <w:rPr>
                <w:rFonts w:ascii="Times New Roman" w:hAnsi="Times New Roman" w:cs="Times New Roman"/>
                <w:b/>
              </w:rPr>
            </w:pPr>
            <w:r>
              <w:rPr>
                <w:rFonts w:ascii="Times New Roman" w:hAnsi="Times New Roman" w:cs="Times New Roman"/>
                <w:b/>
              </w:rPr>
              <w:t>Assessments/work taken for the Unit</w:t>
            </w:r>
          </w:p>
          <w:p w:rsidR="00166F70" w:rsidRPr="00166F70" w:rsidRDefault="00166F70" w:rsidP="00166F70">
            <w:pPr>
              <w:rPr>
                <w:rFonts w:ascii="Times New Roman" w:hAnsi="Times New Roman" w:cs="Times New Roman"/>
                <w:b/>
              </w:rPr>
            </w:pPr>
          </w:p>
          <w:p w:rsidR="00166F70" w:rsidRDefault="00166F70" w:rsidP="00166F70">
            <w:pPr>
              <w:rPr>
                <w:rFonts w:ascii="Times New Roman" w:hAnsi="Times New Roman" w:cs="Times New Roman"/>
                <w:b/>
              </w:rPr>
            </w:pPr>
            <w:r>
              <w:rPr>
                <w:rFonts w:ascii="Times New Roman" w:hAnsi="Times New Roman" w:cs="Times New Roman"/>
                <w:b/>
              </w:rPr>
              <w:t>Completion Grades</w:t>
            </w:r>
          </w:p>
          <w:p w:rsidR="00166F70" w:rsidRDefault="00166F70" w:rsidP="00166F70">
            <w:pPr>
              <w:pStyle w:val="ListParagraph"/>
              <w:numPr>
                <w:ilvl w:val="0"/>
                <w:numId w:val="19"/>
              </w:numPr>
              <w:rPr>
                <w:rFonts w:ascii="Times New Roman" w:hAnsi="Times New Roman" w:cs="Times New Roman"/>
                <w:b/>
              </w:rPr>
            </w:pPr>
            <w:r>
              <w:rPr>
                <w:rFonts w:ascii="Times New Roman" w:hAnsi="Times New Roman" w:cs="Times New Roman"/>
                <w:b/>
              </w:rPr>
              <w:t>“Letter to Self”</w:t>
            </w:r>
          </w:p>
          <w:p w:rsidR="00166F70" w:rsidRDefault="00166F70" w:rsidP="00166F70">
            <w:pPr>
              <w:pStyle w:val="ListParagraph"/>
              <w:numPr>
                <w:ilvl w:val="0"/>
                <w:numId w:val="19"/>
              </w:numPr>
              <w:rPr>
                <w:rFonts w:ascii="Times New Roman" w:hAnsi="Times New Roman" w:cs="Times New Roman"/>
                <w:b/>
              </w:rPr>
            </w:pPr>
            <w:r>
              <w:rPr>
                <w:rFonts w:ascii="Times New Roman" w:hAnsi="Times New Roman" w:cs="Times New Roman"/>
                <w:b/>
              </w:rPr>
              <w:t>Writing Assessment (Music)</w:t>
            </w:r>
          </w:p>
          <w:p w:rsidR="00166F70" w:rsidRDefault="00166F70" w:rsidP="00166F70">
            <w:pPr>
              <w:pStyle w:val="ListParagraph"/>
              <w:numPr>
                <w:ilvl w:val="0"/>
                <w:numId w:val="19"/>
              </w:numPr>
              <w:rPr>
                <w:rFonts w:ascii="Times New Roman" w:hAnsi="Times New Roman" w:cs="Times New Roman"/>
                <w:b/>
              </w:rPr>
            </w:pPr>
            <w:r>
              <w:rPr>
                <w:rFonts w:ascii="Times New Roman" w:hAnsi="Times New Roman" w:cs="Times New Roman"/>
                <w:b/>
              </w:rPr>
              <w:t>Critical Facts Notebook Check</w:t>
            </w:r>
          </w:p>
          <w:p w:rsidR="00166F70" w:rsidRDefault="00166F70" w:rsidP="00166F70">
            <w:pPr>
              <w:pStyle w:val="ListParagraph"/>
              <w:numPr>
                <w:ilvl w:val="0"/>
                <w:numId w:val="19"/>
              </w:numPr>
              <w:rPr>
                <w:rFonts w:ascii="Times New Roman" w:hAnsi="Times New Roman" w:cs="Times New Roman"/>
                <w:b/>
              </w:rPr>
            </w:pPr>
            <w:r>
              <w:rPr>
                <w:rFonts w:ascii="Times New Roman" w:hAnsi="Times New Roman" w:cs="Times New Roman"/>
                <w:b/>
              </w:rPr>
              <w:t>Latitude/Longitude Worksheet</w:t>
            </w:r>
          </w:p>
          <w:p w:rsidR="00166F70" w:rsidRDefault="00166F70" w:rsidP="00166F70">
            <w:pPr>
              <w:pStyle w:val="ListParagraph"/>
              <w:numPr>
                <w:ilvl w:val="0"/>
                <w:numId w:val="19"/>
              </w:numPr>
              <w:rPr>
                <w:rFonts w:ascii="Times New Roman" w:hAnsi="Times New Roman" w:cs="Times New Roman"/>
                <w:b/>
              </w:rPr>
            </w:pPr>
            <w:proofErr w:type="spellStart"/>
            <w:r>
              <w:rPr>
                <w:rFonts w:ascii="Times New Roman" w:hAnsi="Times New Roman" w:cs="Times New Roman"/>
                <w:b/>
              </w:rPr>
              <w:t>GRi</w:t>
            </w:r>
            <w:proofErr w:type="spellEnd"/>
            <w:r>
              <w:rPr>
                <w:rFonts w:ascii="Times New Roman" w:hAnsi="Times New Roman" w:cs="Times New Roman"/>
                <w:b/>
              </w:rPr>
              <w:t xml:space="preserve"> Completion</w:t>
            </w:r>
          </w:p>
          <w:p w:rsidR="00166F70" w:rsidRDefault="00166F70" w:rsidP="00166F70">
            <w:pPr>
              <w:rPr>
                <w:rFonts w:ascii="Times New Roman" w:hAnsi="Times New Roman" w:cs="Times New Roman"/>
                <w:b/>
              </w:rPr>
            </w:pPr>
          </w:p>
          <w:p w:rsidR="00166F70" w:rsidRDefault="00166F70" w:rsidP="00166F70">
            <w:pPr>
              <w:rPr>
                <w:rFonts w:ascii="Times New Roman" w:hAnsi="Times New Roman" w:cs="Times New Roman"/>
                <w:b/>
              </w:rPr>
            </w:pPr>
            <w:r>
              <w:rPr>
                <w:rFonts w:ascii="Times New Roman" w:hAnsi="Times New Roman" w:cs="Times New Roman"/>
                <w:b/>
              </w:rPr>
              <w:t>Daily Grades</w:t>
            </w:r>
          </w:p>
          <w:p w:rsidR="00166F70" w:rsidRDefault="00166F70" w:rsidP="00166F70">
            <w:pPr>
              <w:pStyle w:val="ListParagraph"/>
              <w:numPr>
                <w:ilvl w:val="0"/>
                <w:numId w:val="20"/>
              </w:numPr>
              <w:rPr>
                <w:rFonts w:ascii="Times New Roman" w:hAnsi="Times New Roman" w:cs="Times New Roman"/>
                <w:b/>
              </w:rPr>
            </w:pPr>
            <w:r>
              <w:rPr>
                <w:rFonts w:ascii="Times New Roman" w:hAnsi="Times New Roman" w:cs="Times New Roman"/>
                <w:b/>
              </w:rPr>
              <w:t>Latitude/Longitude Worksheet</w:t>
            </w:r>
          </w:p>
          <w:p w:rsidR="00166F70" w:rsidRDefault="00166F70" w:rsidP="00166F70">
            <w:pPr>
              <w:pStyle w:val="ListParagraph"/>
              <w:numPr>
                <w:ilvl w:val="0"/>
                <w:numId w:val="20"/>
              </w:numPr>
              <w:rPr>
                <w:rFonts w:ascii="Times New Roman" w:hAnsi="Times New Roman" w:cs="Times New Roman"/>
                <w:b/>
              </w:rPr>
            </w:pPr>
            <w:proofErr w:type="spellStart"/>
            <w:r>
              <w:rPr>
                <w:rFonts w:ascii="Times New Roman" w:hAnsi="Times New Roman" w:cs="Times New Roman"/>
                <w:b/>
              </w:rPr>
              <w:t>GRi</w:t>
            </w:r>
            <w:proofErr w:type="spellEnd"/>
            <w:r>
              <w:rPr>
                <w:rFonts w:ascii="Times New Roman" w:hAnsi="Times New Roman" w:cs="Times New Roman"/>
                <w:b/>
              </w:rPr>
              <w:t xml:space="preserve"> Worksheet</w:t>
            </w:r>
          </w:p>
          <w:p w:rsidR="00166F70" w:rsidRDefault="00166F70" w:rsidP="00166F70">
            <w:pPr>
              <w:pStyle w:val="ListParagraph"/>
              <w:rPr>
                <w:rFonts w:ascii="Times New Roman" w:hAnsi="Times New Roman" w:cs="Times New Roman"/>
                <w:b/>
              </w:rPr>
            </w:pPr>
          </w:p>
          <w:p w:rsidR="00166F70" w:rsidRDefault="00166F70" w:rsidP="00166F70">
            <w:pPr>
              <w:rPr>
                <w:rFonts w:ascii="Times New Roman" w:hAnsi="Times New Roman" w:cs="Times New Roman"/>
                <w:b/>
              </w:rPr>
            </w:pPr>
            <w:r>
              <w:rPr>
                <w:rFonts w:ascii="Times New Roman" w:hAnsi="Times New Roman" w:cs="Times New Roman"/>
                <w:b/>
              </w:rPr>
              <w:t>Tests/Quizzes</w:t>
            </w:r>
          </w:p>
          <w:p w:rsidR="00166F70" w:rsidRPr="00AE10AD" w:rsidRDefault="00166F70" w:rsidP="00166F70">
            <w:pPr>
              <w:pStyle w:val="ListParagraph"/>
              <w:numPr>
                <w:ilvl w:val="0"/>
                <w:numId w:val="21"/>
              </w:numPr>
              <w:rPr>
                <w:rFonts w:ascii="Times New Roman" w:hAnsi="Times New Roman" w:cs="Times New Roman"/>
                <w:b/>
              </w:rPr>
            </w:pPr>
            <w:r>
              <w:rPr>
                <w:rFonts w:ascii="Times New Roman" w:hAnsi="Times New Roman" w:cs="Times New Roman"/>
                <w:b/>
              </w:rPr>
              <w:t>Writing Assessment (Pretest)</w:t>
            </w:r>
          </w:p>
          <w:p w:rsidR="00166F70" w:rsidRDefault="00166F70" w:rsidP="00166F70">
            <w:pPr>
              <w:pStyle w:val="ListParagraph"/>
              <w:numPr>
                <w:ilvl w:val="0"/>
                <w:numId w:val="21"/>
              </w:numPr>
              <w:rPr>
                <w:rFonts w:ascii="Times New Roman" w:hAnsi="Times New Roman" w:cs="Times New Roman"/>
                <w:b/>
              </w:rPr>
            </w:pPr>
            <w:r>
              <w:rPr>
                <w:rFonts w:ascii="Times New Roman" w:hAnsi="Times New Roman" w:cs="Times New Roman"/>
                <w:b/>
              </w:rPr>
              <w:t>50 States (Pretest)</w:t>
            </w:r>
          </w:p>
          <w:p w:rsidR="00166F70" w:rsidRDefault="00166F70" w:rsidP="00166F70">
            <w:pPr>
              <w:pStyle w:val="ListParagraph"/>
              <w:numPr>
                <w:ilvl w:val="0"/>
                <w:numId w:val="21"/>
              </w:numPr>
              <w:rPr>
                <w:rFonts w:ascii="Times New Roman" w:hAnsi="Times New Roman" w:cs="Times New Roman"/>
                <w:b/>
              </w:rPr>
            </w:pPr>
            <w:r>
              <w:rPr>
                <w:rFonts w:ascii="Times New Roman" w:hAnsi="Times New Roman" w:cs="Times New Roman"/>
                <w:b/>
              </w:rPr>
              <w:t>CFQ</w:t>
            </w:r>
          </w:p>
          <w:p w:rsidR="00166F70" w:rsidRDefault="00166F70" w:rsidP="00166F70">
            <w:pPr>
              <w:pStyle w:val="ListParagraph"/>
              <w:numPr>
                <w:ilvl w:val="0"/>
                <w:numId w:val="21"/>
              </w:numPr>
              <w:rPr>
                <w:rFonts w:ascii="Times New Roman" w:hAnsi="Times New Roman" w:cs="Times New Roman"/>
                <w:b/>
              </w:rPr>
            </w:pPr>
            <w:proofErr w:type="spellStart"/>
            <w:r>
              <w:rPr>
                <w:rFonts w:ascii="Times New Roman" w:hAnsi="Times New Roman" w:cs="Times New Roman"/>
                <w:b/>
              </w:rPr>
              <w:t>GRi</w:t>
            </w:r>
            <w:proofErr w:type="spellEnd"/>
            <w:r>
              <w:rPr>
                <w:rFonts w:ascii="Times New Roman" w:hAnsi="Times New Roman" w:cs="Times New Roman"/>
                <w:b/>
              </w:rPr>
              <w:t xml:space="preserve"> Quiz</w:t>
            </w:r>
          </w:p>
          <w:p w:rsidR="00166F70" w:rsidRDefault="00166F70" w:rsidP="00166F70">
            <w:pPr>
              <w:pStyle w:val="ListParagraph"/>
              <w:numPr>
                <w:ilvl w:val="0"/>
                <w:numId w:val="21"/>
              </w:numPr>
              <w:rPr>
                <w:rFonts w:ascii="Times New Roman" w:hAnsi="Times New Roman" w:cs="Times New Roman"/>
                <w:b/>
              </w:rPr>
            </w:pPr>
            <w:r>
              <w:rPr>
                <w:rFonts w:ascii="Times New Roman" w:hAnsi="Times New Roman" w:cs="Times New Roman"/>
                <w:b/>
              </w:rPr>
              <w:t>Sectional State Quizzes</w:t>
            </w:r>
          </w:p>
          <w:p w:rsidR="00166F70" w:rsidRPr="00976C7E" w:rsidRDefault="00166F70" w:rsidP="00166F70">
            <w:pPr>
              <w:pStyle w:val="ListParagraph"/>
              <w:numPr>
                <w:ilvl w:val="0"/>
                <w:numId w:val="21"/>
              </w:numPr>
              <w:rPr>
                <w:rFonts w:ascii="Times New Roman" w:hAnsi="Times New Roman" w:cs="Times New Roman"/>
                <w:b/>
              </w:rPr>
            </w:pPr>
            <w:r>
              <w:rPr>
                <w:rFonts w:ascii="Times New Roman" w:hAnsi="Times New Roman" w:cs="Times New Roman"/>
                <w:b/>
              </w:rPr>
              <w:t>50 State Test</w:t>
            </w:r>
          </w:p>
          <w:p w:rsidR="003B6247" w:rsidRPr="003B6247" w:rsidRDefault="003B6247" w:rsidP="003B6247">
            <w:pPr>
              <w:pStyle w:val="ListParagraph"/>
              <w:rPr>
                <w:rFonts w:ascii="Times New Roman" w:hAnsi="Times New Roman" w:cs="Times New Roman"/>
                <w:b/>
              </w:rPr>
            </w:pPr>
          </w:p>
        </w:tc>
      </w:tr>
    </w:tbl>
    <w:p w:rsidR="00C17F0C" w:rsidRDefault="00C17F0C" w:rsidP="00107627">
      <w:pPr>
        <w:spacing w:after="0"/>
      </w:pPr>
    </w:p>
    <w:p w:rsidR="00F34C91" w:rsidRDefault="00F34C91" w:rsidP="00884B65">
      <w:pPr>
        <w:jc w:val="center"/>
        <w:rPr>
          <w:rFonts w:ascii="Times New Roman" w:hAnsi="Times New Roman" w:cs="Times New Roman"/>
          <w:b/>
          <w:sz w:val="24"/>
          <w:szCs w:val="24"/>
          <w:u w:val="single"/>
        </w:rPr>
      </w:pPr>
    </w:p>
    <w:p w:rsidR="00166F70" w:rsidRDefault="00166F70" w:rsidP="00884B65">
      <w:pPr>
        <w:jc w:val="center"/>
        <w:rPr>
          <w:rFonts w:ascii="Times New Roman" w:hAnsi="Times New Roman" w:cs="Times New Roman"/>
          <w:b/>
          <w:sz w:val="24"/>
          <w:szCs w:val="24"/>
          <w:u w:val="single"/>
        </w:rPr>
      </w:pPr>
    </w:p>
    <w:p w:rsidR="00884B65" w:rsidRPr="00884B65" w:rsidRDefault="00884B65" w:rsidP="00884B65">
      <w:pPr>
        <w:jc w:val="center"/>
        <w:rPr>
          <w:rFonts w:ascii="Times New Roman" w:hAnsi="Times New Roman" w:cs="Times New Roman"/>
          <w:b/>
          <w:sz w:val="24"/>
          <w:szCs w:val="24"/>
          <w:u w:val="single"/>
        </w:rPr>
      </w:pPr>
      <w:r w:rsidRPr="00884B65">
        <w:rPr>
          <w:rFonts w:ascii="Times New Roman" w:hAnsi="Times New Roman" w:cs="Times New Roman"/>
          <w:b/>
          <w:sz w:val="24"/>
          <w:szCs w:val="24"/>
          <w:u w:val="single"/>
        </w:rPr>
        <w:t>Post-Teaching Reflections on Lesson</w:t>
      </w:r>
    </w:p>
    <w:p w:rsidR="005E4B19" w:rsidRDefault="00884B65" w:rsidP="005E4B19">
      <w:pPr>
        <w:pStyle w:val="NoSpacing"/>
      </w:pPr>
      <w:r w:rsidRPr="00884B65">
        <w:t xml:space="preserve">What went well? </w:t>
      </w:r>
    </w:p>
    <w:p w:rsidR="005E4B19" w:rsidRDefault="002237DC" w:rsidP="005E4B19">
      <w:pPr>
        <w:pStyle w:val="NoSpacing"/>
        <w:numPr>
          <w:ilvl w:val="0"/>
          <w:numId w:val="26"/>
        </w:numPr>
      </w:pPr>
      <w:r>
        <w:t xml:space="preserve">2013-14 -- </w:t>
      </w:r>
      <w:r w:rsidR="005E4B19">
        <w:t>The street map correlating intersections to Lat/Long Coordinates worked very well.  I think it’s a keeper.</w:t>
      </w:r>
    </w:p>
    <w:p w:rsidR="00EC6C9D" w:rsidRDefault="00EC6C9D" w:rsidP="00884B65">
      <w:pPr>
        <w:rPr>
          <w:rFonts w:ascii="Times New Roman" w:hAnsi="Times New Roman" w:cs="Times New Roman"/>
        </w:rPr>
      </w:pPr>
    </w:p>
    <w:p w:rsidR="00884B65" w:rsidRDefault="00884B65" w:rsidP="00884B65">
      <w:pPr>
        <w:rPr>
          <w:rFonts w:ascii="Times New Roman" w:hAnsi="Times New Roman" w:cs="Times New Roman"/>
        </w:rPr>
      </w:pPr>
      <w:r w:rsidRPr="00884B65">
        <w:rPr>
          <w:rFonts w:ascii="Times New Roman" w:hAnsi="Times New Roman" w:cs="Times New Roman"/>
        </w:rPr>
        <w:t xml:space="preserve">What needs to be improved? Why? </w:t>
      </w:r>
    </w:p>
    <w:p w:rsidR="00141CEC" w:rsidRPr="00141CEC" w:rsidRDefault="002237DC" w:rsidP="00141CEC">
      <w:pPr>
        <w:pStyle w:val="ListParagraph"/>
        <w:numPr>
          <w:ilvl w:val="0"/>
          <w:numId w:val="28"/>
        </w:numPr>
        <w:rPr>
          <w:rFonts w:ascii="Times New Roman" w:hAnsi="Times New Roman" w:cs="Times New Roman"/>
        </w:rPr>
      </w:pPr>
      <w:r>
        <w:rPr>
          <w:rFonts w:ascii="Times New Roman" w:hAnsi="Times New Roman" w:cs="Times New Roman"/>
        </w:rPr>
        <w:t>2013-14 --</w:t>
      </w:r>
      <w:r w:rsidR="00ED3655">
        <w:rPr>
          <w:rFonts w:ascii="Times New Roman" w:hAnsi="Times New Roman" w:cs="Times New Roman"/>
        </w:rPr>
        <w:t xml:space="preserve">Time was an issue during the initial semester of Instruction.  For the second Semester I combined Units </w:t>
      </w:r>
      <w:r w:rsidR="007053DB">
        <w:rPr>
          <w:rFonts w:ascii="Times New Roman" w:hAnsi="Times New Roman" w:cs="Times New Roman"/>
        </w:rPr>
        <w:t>O</w:t>
      </w:r>
      <w:r w:rsidR="00ED3655">
        <w:rPr>
          <w:rFonts w:ascii="Times New Roman" w:hAnsi="Times New Roman" w:cs="Times New Roman"/>
        </w:rPr>
        <w:t>ne and Two, and dumped a lot of the Geography.  Hopefully this will improve instruction.</w:t>
      </w:r>
    </w:p>
    <w:p w:rsidR="007E7099" w:rsidRDefault="00884B65" w:rsidP="007E7099">
      <w:pPr>
        <w:pStyle w:val="NoSpacing"/>
      </w:pPr>
      <w:r w:rsidRPr="00884B65">
        <w:t>Strategies t</w:t>
      </w:r>
      <w:r w:rsidR="00256289">
        <w:t>o consider for improving lesson:</w:t>
      </w:r>
    </w:p>
    <w:p w:rsidR="0036693E" w:rsidRDefault="0036693E" w:rsidP="007E7099">
      <w:pPr>
        <w:pStyle w:val="NoSpacing"/>
      </w:pPr>
    </w:p>
    <w:p w:rsidR="007E7099" w:rsidRPr="00884B65" w:rsidRDefault="002237DC" w:rsidP="007E7099">
      <w:pPr>
        <w:pStyle w:val="NoSpacing"/>
        <w:numPr>
          <w:ilvl w:val="0"/>
          <w:numId w:val="27"/>
        </w:numPr>
      </w:pPr>
      <w:r>
        <w:t xml:space="preserve">2013-14 -- </w:t>
      </w:r>
      <w:r w:rsidR="007E7099">
        <w:t xml:space="preserve">The Music Writing assessment is very popular with the kids, but I wonder if </w:t>
      </w:r>
      <w:r w:rsidR="004A054A">
        <w:t>it needs</w:t>
      </w:r>
      <w:r w:rsidR="007E7099">
        <w:t xml:space="preserve"> </w:t>
      </w:r>
      <w:r w:rsidR="004A054A">
        <w:t>to</w:t>
      </w:r>
      <w:r w:rsidR="007E7099">
        <w:t xml:space="preserve"> be a whole class period?  Maybe next year do a half class for the writing assessment and a half class for the geog assessment (or something else)?</w:t>
      </w:r>
      <w:r w:rsidR="000C4F94">
        <w:t xml:space="preserve"> </w:t>
      </w:r>
      <w:r w:rsidR="000C4F94">
        <w:rPr>
          <w:i/>
        </w:rPr>
        <w:t>(Combined the writing assessment (music) and the “Letter to Self” into a single class for 2</w:t>
      </w:r>
      <w:r w:rsidR="000C4F94" w:rsidRPr="000C4F94">
        <w:rPr>
          <w:i/>
          <w:vertAlign w:val="superscript"/>
        </w:rPr>
        <w:t>nd</w:t>
      </w:r>
      <w:r w:rsidR="000C4F94">
        <w:rPr>
          <w:i/>
        </w:rPr>
        <w:t xml:space="preserve"> Semester.  Works better.</w:t>
      </w:r>
    </w:p>
    <w:sectPr w:rsidR="007E7099"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A"/>
    <w:multiLevelType w:val="hybridMultilevel"/>
    <w:tmpl w:val="93B8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30840"/>
    <w:multiLevelType w:val="hybridMultilevel"/>
    <w:tmpl w:val="E312DE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768AB"/>
    <w:multiLevelType w:val="hybridMultilevel"/>
    <w:tmpl w:val="16F8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7D61"/>
    <w:multiLevelType w:val="hybridMultilevel"/>
    <w:tmpl w:val="8D44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63266"/>
    <w:multiLevelType w:val="hybridMultilevel"/>
    <w:tmpl w:val="A288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57F8B"/>
    <w:multiLevelType w:val="multilevel"/>
    <w:tmpl w:val="9A8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82958"/>
    <w:multiLevelType w:val="hybridMultilevel"/>
    <w:tmpl w:val="2DA0E1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229E4"/>
    <w:multiLevelType w:val="hybridMultilevel"/>
    <w:tmpl w:val="07DA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F35BF"/>
    <w:multiLevelType w:val="hybridMultilevel"/>
    <w:tmpl w:val="31D2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B54FD"/>
    <w:multiLevelType w:val="hybridMultilevel"/>
    <w:tmpl w:val="F25C7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22238"/>
    <w:multiLevelType w:val="hybridMultilevel"/>
    <w:tmpl w:val="F84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315D8"/>
    <w:multiLevelType w:val="hybridMultilevel"/>
    <w:tmpl w:val="4A0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F7DD7"/>
    <w:multiLevelType w:val="hybridMultilevel"/>
    <w:tmpl w:val="5784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65C7C"/>
    <w:multiLevelType w:val="hybridMultilevel"/>
    <w:tmpl w:val="BC2C8D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34F3F"/>
    <w:multiLevelType w:val="hybridMultilevel"/>
    <w:tmpl w:val="3CF0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A5F68"/>
    <w:multiLevelType w:val="hybridMultilevel"/>
    <w:tmpl w:val="5916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2299F"/>
    <w:multiLevelType w:val="hybridMultilevel"/>
    <w:tmpl w:val="AD8081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2270A"/>
    <w:multiLevelType w:val="hybridMultilevel"/>
    <w:tmpl w:val="C47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F0ED3"/>
    <w:multiLevelType w:val="hybridMultilevel"/>
    <w:tmpl w:val="1F6CF878"/>
    <w:lvl w:ilvl="0" w:tplc="A456ED4C">
      <w:start w:val="1"/>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nsid w:val="46EC1297"/>
    <w:multiLevelType w:val="hybridMultilevel"/>
    <w:tmpl w:val="84C041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B1FB9"/>
    <w:multiLevelType w:val="hybridMultilevel"/>
    <w:tmpl w:val="AED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054C3"/>
    <w:multiLevelType w:val="hybridMultilevel"/>
    <w:tmpl w:val="0DFC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7D88"/>
    <w:multiLevelType w:val="hybridMultilevel"/>
    <w:tmpl w:val="21C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936A7"/>
    <w:multiLevelType w:val="hybridMultilevel"/>
    <w:tmpl w:val="6DE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C49B7"/>
    <w:multiLevelType w:val="hybridMultilevel"/>
    <w:tmpl w:val="5FA830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03D84"/>
    <w:multiLevelType w:val="hybridMultilevel"/>
    <w:tmpl w:val="6F2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B187D"/>
    <w:multiLevelType w:val="hybridMultilevel"/>
    <w:tmpl w:val="8CE6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31FAE"/>
    <w:multiLevelType w:val="hybridMultilevel"/>
    <w:tmpl w:val="E1C0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C2A7C"/>
    <w:multiLevelType w:val="hybridMultilevel"/>
    <w:tmpl w:val="C6CA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56714"/>
    <w:multiLevelType w:val="hybridMultilevel"/>
    <w:tmpl w:val="DC2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95B85"/>
    <w:multiLevelType w:val="multilevel"/>
    <w:tmpl w:val="769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64587"/>
    <w:multiLevelType w:val="multilevel"/>
    <w:tmpl w:val="441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931376"/>
    <w:multiLevelType w:val="hybridMultilevel"/>
    <w:tmpl w:val="A40E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5597A"/>
    <w:multiLevelType w:val="hybridMultilevel"/>
    <w:tmpl w:val="73B20E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16"/>
  </w:num>
  <w:num w:numId="4">
    <w:abstractNumId w:val="2"/>
  </w:num>
  <w:num w:numId="5">
    <w:abstractNumId w:val="33"/>
  </w:num>
  <w:num w:numId="6">
    <w:abstractNumId w:val="19"/>
  </w:num>
  <w:num w:numId="7">
    <w:abstractNumId w:val="9"/>
  </w:num>
  <w:num w:numId="8">
    <w:abstractNumId w:val="6"/>
  </w:num>
  <w:num w:numId="9">
    <w:abstractNumId w:val="23"/>
  </w:num>
  <w:num w:numId="10">
    <w:abstractNumId w:val="21"/>
  </w:num>
  <w:num w:numId="11">
    <w:abstractNumId w:val="25"/>
  </w:num>
  <w:num w:numId="12">
    <w:abstractNumId w:val="10"/>
  </w:num>
  <w:num w:numId="13">
    <w:abstractNumId w:val="13"/>
  </w:num>
  <w:num w:numId="14">
    <w:abstractNumId w:val="15"/>
  </w:num>
  <w:num w:numId="15">
    <w:abstractNumId w:val="28"/>
  </w:num>
  <w:num w:numId="16">
    <w:abstractNumId w:val="11"/>
  </w:num>
  <w:num w:numId="17">
    <w:abstractNumId w:val="22"/>
  </w:num>
  <w:num w:numId="18">
    <w:abstractNumId w:val="20"/>
  </w:num>
  <w:num w:numId="19">
    <w:abstractNumId w:val="27"/>
  </w:num>
  <w:num w:numId="20">
    <w:abstractNumId w:val="7"/>
  </w:num>
  <w:num w:numId="21">
    <w:abstractNumId w:val="4"/>
  </w:num>
  <w:num w:numId="22">
    <w:abstractNumId w:val="3"/>
  </w:num>
  <w:num w:numId="23">
    <w:abstractNumId w:val="12"/>
  </w:num>
  <w:num w:numId="24">
    <w:abstractNumId w:val="17"/>
  </w:num>
  <w:num w:numId="25">
    <w:abstractNumId w:val="18"/>
  </w:num>
  <w:num w:numId="26">
    <w:abstractNumId w:val="26"/>
  </w:num>
  <w:num w:numId="27">
    <w:abstractNumId w:val="29"/>
  </w:num>
  <w:num w:numId="28">
    <w:abstractNumId w:val="14"/>
  </w:num>
  <w:num w:numId="29">
    <w:abstractNumId w:val="8"/>
  </w:num>
  <w:num w:numId="30">
    <w:abstractNumId w:val="30"/>
  </w:num>
  <w:num w:numId="31">
    <w:abstractNumId w:val="31"/>
  </w:num>
  <w:num w:numId="32">
    <w:abstractNumId w:val="5"/>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667B1"/>
    <w:rsid w:val="00081EB8"/>
    <w:rsid w:val="0009320B"/>
    <w:rsid w:val="000B2899"/>
    <w:rsid w:val="000C4F94"/>
    <w:rsid w:val="00107627"/>
    <w:rsid w:val="00116724"/>
    <w:rsid w:val="00141CEC"/>
    <w:rsid w:val="00165928"/>
    <w:rsid w:val="00166F70"/>
    <w:rsid w:val="00186DBE"/>
    <w:rsid w:val="001C2680"/>
    <w:rsid w:val="001C5B23"/>
    <w:rsid w:val="002237DC"/>
    <w:rsid w:val="00256289"/>
    <w:rsid w:val="002B0757"/>
    <w:rsid w:val="002D3DB2"/>
    <w:rsid w:val="002D41F7"/>
    <w:rsid w:val="00315887"/>
    <w:rsid w:val="003256D1"/>
    <w:rsid w:val="00335F4D"/>
    <w:rsid w:val="00336E12"/>
    <w:rsid w:val="0036693E"/>
    <w:rsid w:val="003705D7"/>
    <w:rsid w:val="00393C55"/>
    <w:rsid w:val="003965A3"/>
    <w:rsid w:val="003B6247"/>
    <w:rsid w:val="003C474F"/>
    <w:rsid w:val="003D45FF"/>
    <w:rsid w:val="003E134E"/>
    <w:rsid w:val="003E34AD"/>
    <w:rsid w:val="0043440A"/>
    <w:rsid w:val="0045563F"/>
    <w:rsid w:val="004A054A"/>
    <w:rsid w:val="004E12CF"/>
    <w:rsid w:val="005036E0"/>
    <w:rsid w:val="00557B11"/>
    <w:rsid w:val="005E4B19"/>
    <w:rsid w:val="0060070B"/>
    <w:rsid w:val="00611E71"/>
    <w:rsid w:val="006271C9"/>
    <w:rsid w:val="00642C22"/>
    <w:rsid w:val="006736FE"/>
    <w:rsid w:val="00686ACE"/>
    <w:rsid w:val="006B67D5"/>
    <w:rsid w:val="007053DB"/>
    <w:rsid w:val="0075541F"/>
    <w:rsid w:val="00785B06"/>
    <w:rsid w:val="007D3D3F"/>
    <w:rsid w:val="007E7099"/>
    <w:rsid w:val="0083663F"/>
    <w:rsid w:val="0085048D"/>
    <w:rsid w:val="00854AEA"/>
    <w:rsid w:val="00884B65"/>
    <w:rsid w:val="008A4D98"/>
    <w:rsid w:val="008C6161"/>
    <w:rsid w:val="008D5A78"/>
    <w:rsid w:val="0091388F"/>
    <w:rsid w:val="00944FBD"/>
    <w:rsid w:val="009617A6"/>
    <w:rsid w:val="00976C7E"/>
    <w:rsid w:val="009A053D"/>
    <w:rsid w:val="00A836D6"/>
    <w:rsid w:val="00A838D2"/>
    <w:rsid w:val="00AE10AD"/>
    <w:rsid w:val="00AF56B8"/>
    <w:rsid w:val="00B04DE3"/>
    <w:rsid w:val="00B23041"/>
    <w:rsid w:val="00B40814"/>
    <w:rsid w:val="00B7180F"/>
    <w:rsid w:val="00B767A0"/>
    <w:rsid w:val="00B86702"/>
    <w:rsid w:val="00BA0616"/>
    <w:rsid w:val="00BA6190"/>
    <w:rsid w:val="00C17F0C"/>
    <w:rsid w:val="00C32FC6"/>
    <w:rsid w:val="00C456B4"/>
    <w:rsid w:val="00D14EFE"/>
    <w:rsid w:val="00D209CB"/>
    <w:rsid w:val="00D22FC0"/>
    <w:rsid w:val="00D370CF"/>
    <w:rsid w:val="00D52972"/>
    <w:rsid w:val="00D73FB4"/>
    <w:rsid w:val="00DB590E"/>
    <w:rsid w:val="00E1303C"/>
    <w:rsid w:val="00E23E3A"/>
    <w:rsid w:val="00E55632"/>
    <w:rsid w:val="00E55CB7"/>
    <w:rsid w:val="00E640CE"/>
    <w:rsid w:val="00EC0E1A"/>
    <w:rsid w:val="00EC6C9D"/>
    <w:rsid w:val="00ED3655"/>
    <w:rsid w:val="00ED6CBF"/>
    <w:rsid w:val="00EE2552"/>
    <w:rsid w:val="00F01253"/>
    <w:rsid w:val="00F34C91"/>
    <w:rsid w:val="00F553D4"/>
    <w:rsid w:val="00F80876"/>
    <w:rsid w:val="00F85FA2"/>
    <w:rsid w:val="00FD10A2"/>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55021-EA94-4FED-8639-86D90D05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1E71"/>
    <w:pPr>
      <w:ind w:left="720"/>
      <w:contextualSpacing/>
    </w:pPr>
  </w:style>
  <w:style w:type="paragraph" w:styleId="BalloonText">
    <w:name w:val="Balloon Text"/>
    <w:basedOn w:val="Normal"/>
    <w:link w:val="BalloonTextChar"/>
    <w:uiPriority w:val="99"/>
    <w:semiHidden/>
    <w:unhideWhenUsed/>
    <w:rsid w:val="00D3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CF"/>
    <w:rPr>
      <w:rFonts w:ascii="Segoe UI" w:hAnsi="Segoe UI" w:cs="Segoe UI"/>
      <w:sz w:val="18"/>
      <w:szCs w:val="18"/>
    </w:rPr>
  </w:style>
  <w:style w:type="paragraph" w:styleId="NoSpacing">
    <w:name w:val="No Spacing"/>
    <w:uiPriority w:val="1"/>
    <w:qFormat/>
    <w:rsid w:val="005E4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4/" TargetMode="External"/><Relationship Id="rId3" Type="http://schemas.openxmlformats.org/officeDocument/2006/relationships/styles" Target="styles.xml"/><Relationship Id="rId7" Type="http://schemas.openxmlformats.org/officeDocument/2006/relationships/hyperlink" Target="http://www.corestandards.org/ELA-Literacy/RH/9-1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ELA-Literacy/RH/9-10/10/" TargetMode="External"/><Relationship Id="rId4" Type="http://schemas.openxmlformats.org/officeDocument/2006/relationships/settings" Target="settings.xml"/><Relationship Id="rId9" Type="http://schemas.openxmlformats.org/officeDocument/2006/relationships/hyperlink" Target="http://www.corestandards.org/ELA-Literacy/RH/9-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4207-120D-41CE-9E00-2DC059A5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jenny.mundy-castle</dc:creator>
  <cp:lastModifiedBy>Robert Mathis</cp:lastModifiedBy>
  <cp:revision>25</cp:revision>
  <cp:lastPrinted>2014-01-13T15:11:00Z</cp:lastPrinted>
  <dcterms:created xsi:type="dcterms:W3CDTF">2013-08-29T23:20:00Z</dcterms:created>
  <dcterms:modified xsi:type="dcterms:W3CDTF">2014-12-31T04:38:00Z</dcterms:modified>
</cp:coreProperties>
</file>