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07" w:rsidRDefault="004378D4">
      <w:r>
        <w:t>9</w:t>
      </w:r>
      <w:r w:rsidRPr="004378D4">
        <w:rPr>
          <w:vertAlign w:val="superscript"/>
        </w:rPr>
        <w:t>th</w:t>
      </w:r>
      <w:r>
        <w:t xml:space="preserve"> Grade Introduction – Board Notes</w:t>
      </w:r>
    </w:p>
    <w:p w:rsidR="004378D4" w:rsidRDefault="004378D4" w:rsidP="004378D4">
      <w:pPr>
        <w:pStyle w:val="ListParagraph"/>
        <w:numPr>
          <w:ilvl w:val="0"/>
          <w:numId w:val="1"/>
        </w:numPr>
      </w:pPr>
      <w:r>
        <w:t>Mexican American War (1846-46)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Stephen Kearny and the Army of the West – Santa Fe 1846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Revolt of 1847 – Charles Ben killed (Taos)</w:t>
      </w:r>
    </w:p>
    <w:p w:rsidR="004378D4" w:rsidRDefault="004378D4" w:rsidP="004378D4">
      <w:pPr>
        <w:pStyle w:val="ListParagraph"/>
        <w:numPr>
          <w:ilvl w:val="2"/>
          <w:numId w:val="1"/>
        </w:numPr>
      </w:pPr>
      <w:r>
        <w:t>Antonio Trujillo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Guadalupe Hidalgo (Suburb of Mexico City) – May 30, 1848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Mexican Cession (Map Pg. 6)</w:t>
      </w:r>
    </w:p>
    <w:p w:rsidR="004378D4" w:rsidRDefault="004378D4" w:rsidP="004378D4">
      <w:pPr>
        <w:pStyle w:val="ListParagraph"/>
        <w:numPr>
          <w:ilvl w:val="0"/>
          <w:numId w:val="1"/>
        </w:numPr>
      </w:pPr>
      <w:r>
        <w:t>Compromise of 1850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“Compromise” attempt to stop American Civil War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Border Dispute with Texas – Territories NM and Utah – Popular Sovereignty</w:t>
      </w:r>
    </w:p>
    <w:p w:rsidR="004378D4" w:rsidRDefault="004378D4" w:rsidP="004378D4">
      <w:pPr>
        <w:pStyle w:val="ListParagraph"/>
        <w:numPr>
          <w:ilvl w:val="0"/>
          <w:numId w:val="1"/>
        </w:numPr>
      </w:pPr>
      <w:r>
        <w:t xml:space="preserve">Bosque Redondo – Reservation 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Navajo defeated by starvation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Navajo Long Walk</w:t>
      </w:r>
    </w:p>
    <w:p w:rsidR="004378D4" w:rsidRDefault="004378D4" w:rsidP="004378D4">
      <w:pPr>
        <w:pStyle w:val="ListParagraph"/>
        <w:numPr>
          <w:ilvl w:val="1"/>
          <w:numId w:val="1"/>
        </w:numPr>
      </w:pPr>
      <w:r>
        <w:t>Experiment a failure (apaches) – 1868 treat sent Navajo back to NW homeland</w:t>
      </w:r>
    </w:p>
    <w:p w:rsidR="004378D4" w:rsidRDefault="007930D7" w:rsidP="004378D4">
      <w:pPr>
        <w:pStyle w:val="ListParagraph"/>
        <w:numPr>
          <w:ilvl w:val="0"/>
          <w:numId w:val="1"/>
        </w:numPr>
      </w:pPr>
      <w:r>
        <w:t>Buffalo Soldiers</w:t>
      </w:r>
    </w:p>
    <w:p w:rsidR="007930D7" w:rsidRDefault="007930D7" w:rsidP="007930D7">
      <w:pPr>
        <w:pStyle w:val="ListParagraph"/>
        <w:numPr>
          <w:ilvl w:val="1"/>
          <w:numId w:val="1"/>
        </w:numPr>
      </w:pPr>
      <w:r>
        <w:t>Nickname given by Native Americans</w:t>
      </w:r>
    </w:p>
    <w:p w:rsidR="007930D7" w:rsidRDefault="007930D7" w:rsidP="007930D7">
      <w:pPr>
        <w:pStyle w:val="ListParagraph"/>
        <w:numPr>
          <w:ilvl w:val="0"/>
          <w:numId w:val="1"/>
        </w:numPr>
      </w:pPr>
      <w:r>
        <w:t>Lincoln County War</w:t>
      </w:r>
    </w:p>
    <w:p w:rsidR="007930D7" w:rsidRDefault="007930D7" w:rsidP="007930D7">
      <w:pPr>
        <w:pStyle w:val="ListParagraph"/>
        <w:numPr>
          <w:ilvl w:val="1"/>
          <w:numId w:val="1"/>
        </w:numPr>
      </w:pPr>
      <w:r>
        <w:t xml:space="preserve">John </w:t>
      </w:r>
      <w:proofErr w:type="spellStart"/>
      <w:r>
        <w:t>Tunstall</w:t>
      </w:r>
      <w:proofErr w:type="spellEnd"/>
      <w:r>
        <w:t xml:space="preserve"> v. Lawrence Murphy</w:t>
      </w:r>
    </w:p>
    <w:p w:rsidR="007930D7" w:rsidRDefault="007930D7" w:rsidP="007930D7">
      <w:pPr>
        <w:pStyle w:val="ListParagraph"/>
        <w:numPr>
          <w:ilvl w:val="1"/>
          <w:numId w:val="1"/>
        </w:numPr>
      </w:pPr>
      <w:r>
        <w:t xml:space="preserve">William H. </w:t>
      </w:r>
      <w:proofErr w:type="spellStart"/>
      <w:r>
        <w:t>Bonney</w:t>
      </w:r>
      <w:proofErr w:type="spellEnd"/>
    </w:p>
    <w:p w:rsidR="007930D7" w:rsidRDefault="007930D7" w:rsidP="007930D7">
      <w:pPr>
        <w:pStyle w:val="ListParagraph"/>
        <w:numPr>
          <w:ilvl w:val="0"/>
          <w:numId w:val="1"/>
        </w:numPr>
      </w:pPr>
      <w:r>
        <w:t>Atchison, Topeka, and Santa Fe RR</w:t>
      </w:r>
    </w:p>
    <w:p w:rsidR="007930D7" w:rsidRDefault="007930D7" w:rsidP="007930D7">
      <w:pPr>
        <w:pStyle w:val="ListParagraph"/>
        <w:numPr>
          <w:ilvl w:val="1"/>
          <w:numId w:val="1"/>
        </w:numPr>
      </w:pPr>
      <w:r>
        <w:t>1880</w:t>
      </w:r>
    </w:p>
    <w:p w:rsidR="007930D7" w:rsidRDefault="007930D7" w:rsidP="007930D7">
      <w:pPr>
        <w:pStyle w:val="ListParagraph"/>
        <w:numPr>
          <w:ilvl w:val="0"/>
          <w:numId w:val="1"/>
        </w:numPr>
      </w:pPr>
      <w:r>
        <w:t>Spanish American War</w:t>
      </w:r>
    </w:p>
    <w:p w:rsidR="007930D7" w:rsidRDefault="007930D7" w:rsidP="007930D7">
      <w:pPr>
        <w:pStyle w:val="ListParagraph"/>
        <w:numPr>
          <w:ilvl w:val="1"/>
          <w:numId w:val="1"/>
        </w:numPr>
      </w:pPr>
      <w:r>
        <w:t>1898</w:t>
      </w:r>
    </w:p>
    <w:p w:rsidR="007930D7" w:rsidRDefault="007930D7" w:rsidP="007930D7">
      <w:pPr>
        <w:pStyle w:val="ListParagraph"/>
        <w:numPr>
          <w:ilvl w:val="1"/>
          <w:numId w:val="1"/>
        </w:numPr>
      </w:pPr>
      <w:r>
        <w:t>Rough Riders</w:t>
      </w:r>
    </w:p>
    <w:p w:rsidR="007930D7" w:rsidRDefault="007930D7" w:rsidP="007930D7">
      <w:pPr>
        <w:pStyle w:val="ListParagraph"/>
        <w:numPr>
          <w:ilvl w:val="1"/>
          <w:numId w:val="1"/>
        </w:numPr>
      </w:pPr>
      <w:r>
        <w:t>Teddy Roosevelt</w:t>
      </w:r>
    </w:p>
    <w:p w:rsidR="007930D7" w:rsidRDefault="007930D7" w:rsidP="007930D7">
      <w:pPr>
        <w:pStyle w:val="ListParagraph"/>
        <w:numPr>
          <w:ilvl w:val="0"/>
          <w:numId w:val="1"/>
        </w:numPr>
      </w:pPr>
      <w:r>
        <w:t>Jointure Movement</w:t>
      </w:r>
    </w:p>
    <w:p w:rsidR="007930D7" w:rsidRDefault="007930D7" w:rsidP="007930D7">
      <w:pPr>
        <w:pStyle w:val="ListParagraph"/>
        <w:numPr>
          <w:ilvl w:val="1"/>
          <w:numId w:val="1"/>
        </w:numPr>
      </w:pPr>
      <w:r>
        <w:t>NM and AZ as a single state, failed because of AZ vote</w:t>
      </w:r>
      <w:bookmarkStart w:id="0" w:name="_GoBack"/>
      <w:bookmarkEnd w:id="0"/>
    </w:p>
    <w:sectPr w:rsidR="0079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A78"/>
    <w:multiLevelType w:val="hybridMultilevel"/>
    <w:tmpl w:val="CD4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4"/>
    <w:rsid w:val="00013A57"/>
    <w:rsid w:val="004378D4"/>
    <w:rsid w:val="007930D7"/>
    <w:rsid w:val="009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CBEF-542A-4296-9104-C5D29A2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1</cp:revision>
  <dcterms:created xsi:type="dcterms:W3CDTF">2013-09-10T14:23:00Z</dcterms:created>
  <dcterms:modified xsi:type="dcterms:W3CDTF">2013-09-10T14:41:00Z</dcterms:modified>
</cp:coreProperties>
</file>