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1D" w:rsidRDefault="00B42544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520"/>
          <w:tab w:val="clear" w:pos="3880"/>
          <w:tab w:val="clear" w:pos="424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</w:tabs>
        <w:spacing w:line="320" w:lineRule="atLeast"/>
        <w:ind w:left="0" w:right="0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9</w:t>
      </w:r>
      <w:r w:rsidR="0042296C" w:rsidRPr="0042296C">
        <w:rPr>
          <w:rFonts w:ascii="Arial" w:hAnsi="Arial"/>
          <w:b/>
          <w:sz w:val="32"/>
          <w:vertAlign w:val="superscript"/>
        </w:rPr>
        <w:t>th</w:t>
      </w:r>
      <w:r w:rsidR="0042296C">
        <w:rPr>
          <w:rFonts w:ascii="Arial" w:hAnsi="Arial"/>
          <w:b/>
          <w:sz w:val="32"/>
        </w:rPr>
        <w:t xml:space="preserve"> Grade </w:t>
      </w:r>
      <w:r w:rsidR="000D73D3">
        <w:rPr>
          <w:rFonts w:ascii="Arial" w:hAnsi="Arial"/>
          <w:b/>
          <w:sz w:val="32"/>
        </w:rPr>
        <w:t>New Mexico History</w:t>
      </w:r>
    </w:p>
    <w:p w:rsidR="001179F1" w:rsidRDefault="001179F1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520"/>
          <w:tab w:val="clear" w:pos="3880"/>
          <w:tab w:val="clear" w:pos="424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</w:tabs>
        <w:spacing w:line="320" w:lineRule="atLeast"/>
        <w:ind w:left="0" w:right="0"/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(</w:t>
      </w:r>
      <w:r w:rsidR="000D73D3">
        <w:rPr>
          <w:rFonts w:ascii="Arial" w:hAnsi="Arial"/>
          <w:b/>
          <w:sz w:val="32"/>
        </w:rPr>
        <w:t>Prehistory to Statehood</w:t>
      </w:r>
      <w:r>
        <w:rPr>
          <w:rFonts w:ascii="Arial" w:hAnsi="Arial"/>
          <w:b/>
          <w:sz w:val="32"/>
        </w:rPr>
        <w:t>)</w:t>
      </w:r>
    </w:p>
    <w:p w:rsidR="00EF591D" w:rsidRDefault="008C584C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520"/>
          <w:tab w:val="clear" w:pos="3880"/>
          <w:tab w:val="clear" w:pos="424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</w:tabs>
        <w:spacing w:line="320" w:lineRule="atLeast"/>
        <w:ind w:left="0" w:right="0"/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20</w:t>
      </w:r>
      <w:r w:rsidR="006059BB">
        <w:rPr>
          <w:rFonts w:ascii="Arial" w:hAnsi="Arial"/>
          <w:sz w:val="24"/>
        </w:rPr>
        <w:t>1</w:t>
      </w:r>
      <w:r w:rsidR="00802FB7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– 201</w:t>
      </w:r>
      <w:r w:rsidR="00802FB7">
        <w:rPr>
          <w:rFonts w:ascii="Arial" w:hAnsi="Arial"/>
          <w:sz w:val="24"/>
        </w:rPr>
        <w:t>5</w:t>
      </w:r>
      <w:r w:rsidR="001179F1">
        <w:rPr>
          <w:rFonts w:ascii="Arial" w:hAnsi="Arial"/>
          <w:sz w:val="24"/>
        </w:rPr>
        <w:t xml:space="preserve"> School Year</w:t>
      </w:r>
    </w:p>
    <w:p w:rsidR="001179F1" w:rsidRDefault="001179F1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520"/>
          <w:tab w:val="clear" w:pos="3880"/>
          <w:tab w:val="clear" w:pos="424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</w:tabs>
        <w:spacing w:line="320" w:lineRule="atLeast"/>
        <w:ind w:left="0" w:right="0"/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Academy of Technology and the Classics</w:t>
      </w:r>
    </w:p>
    <w:tbl>
      <w:tblPr>
        <w:tblpPr w:leftFromText="180" w:rightFromText="180" w:vertAnchor="text" w:horzAnchor="margin" w:tblpXSpec="center" w:tblpY="45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352"/>
        <w:gridCol w:w="5184"/>
      </w:tblGrid>
      <w:tr w:rsidR="000E424B" w:rsidTr="00FD63A8">
        <w:trPr>
          <w:trHeight w:val="427"/>
        </w:trPr>
        <w:tc>
          <w:tcPr>
            <w:tcW w:w="1256" w:type="dxa"/>
          </w:tcPr>
          <w:p w:rsidR="000E424B" w:rsidRDefault="005A212B" w:rsidP="000E424B">
            <w:pPr>
              <w:pStyle w:val="ref"/>
              <w:tabs>
                <w:tab w:val="center" w:pos="640"/>
              </w:tabs>
              <w:ind w:left="0" w:righ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</w:t>
            </w:r>
          </w:p>
          <w:p w:rsidR="005A212B" w:rsidRDefault="005A212B" w:rsidP="000E424B">
            <w:pPr>
              <w:pStyle w:val="ref"/>
              <w:tabs>
                <w:tab w:val="center" w:pos="640"/>
              </w:tabs>
              <w:ind w:left="0" w:right="0"/>
              <w:rPr>
                <w:rFonts w:ascii="Arial" w:hAnsi="Arial"/>
                <w:sz w:val="24"/>
              </w:rPr>
            </w:pPr>
          </w:p>
        </w:tc>
        <w:tc>
          <w:tcPr>
            <w:tcW w:w="3352" w:type="dxa"/>
          </w:tcPr>
          <w:p w:rsidR="000E424B" w:rsidRDefault="000E424B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Robert Mathis</w:t>
            </w:r>
          </w:p>
        </w:tc>
        <w:tc>
          <w:tcPr>
            <w:tcW w:w="5184" w:type="dxa"/>
          </w:tcPr>
          <w:p w:rsidR="000E424B" w:rsidRDefault="008C584C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Classroom 208</w:t>
            </w:r>
          </w:p>
        </w:tc>
      </w:tr>
      <w:tr w:rsidR="000E424B" w:rsidTr="00FD63A8">
        <w:trPr>
          <w:cantSplit/>
          <w:trHeight w:val="773"/>
        </w:trPr>
        <w:tc>
          <w:tcPr>
            <w:tcW w:w="1256" w:type="dxa"/>
          </w:tcPr>
          <w:p w:rsidR="000E424B" w:rsidRDefault="005A212B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3352" w:type="dxa"/>
          </w:tcPr>
          <w:p w:rsidR="000E424B" w:rsidRDefault="000E424B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505-426-7825</w:t>
            </w:r>
          </w:p>
          <w:p w:rsidR="000E424B" w:rsidRDefault="000E424B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(Cell Number)</w:t>
            </w:r>
          </w:p>
        </w:tc>
        <w:tc>
          <w:tcPr>
            <w:tcW w:w="5184" w:type="dxa"/>
            <w:vMerge w:val="restart"/>
          </w:tcPr>
          <w:p w:rsidR="000E424B" w:rsidRPr="001179F1" w:rsidRDefault="000E424B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252" w:right="0" w:hanging="25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Please feel free to call or drop me an e-mail if you have any questions or concerns.  I check my e-mail daily (for the most part) and I don’t mind getting calls in the evening (before 9:00, please).</w:t>
            </w:r>
          </w:p>
        </w:tc>
      </w:tr>
      <w:tr w:rsidR="000E424B" w:rsidTr="00FD63A8">
        <w:trPr>
          <w:cantSplit/>
          <w:trHeight w:val="1008"/>
        </w:trPr>
        <w:tc>
          <w:tcPr>
            <w:tcW w:w="1256" w:type="dxa"/>
          </w:tcPr>
          <w:p w:rsidR="00367CAD" w:rsidRDefault="00367CAD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rPr>
                <w:rFonts w:ascii="Arial" w:hAnsi="Arial"/>
              </w:rPr>
            </w:pPr>
          </w:p>
          <w:p w:rsidR="000E424B" w:rsidRDefault="000E424B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3352" w:type="dxa"/>
          </w:tcPr>
          <w:p w:rsidR="00FD63A8" w:rsidRDefault="00FD63A8" w:rsidP="004531D3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jc w:val="center"/>
              <w:rPr>
                <w:rFonts w:ascii="Arial" w:hAnsi="Arial"/>
              </w:rPr>
            </w:pPr>
          </w:p>
          <w:p w:rsidR="00FD63A8" w:rsidRDefault="00374E16" w:rsidP="00FD63A8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jc w:val="center"/>
              <w:rPr>
                <w:rFonts w:ascii="Arial" w:hAnsi="Arial"/>
              </w:rPr>
            </w:pPr>
            <w:hyperlink r:id="rId7" w:history="1">
              <w:r w:rsidR="00FD63A8" w:rsidRPr="00C13AE5">
                <w:rPr>
                  <w:rStyle w:val="Hyperlink"/>
                  <w:rFonts w:ascii="Arial" w:hAnsi="Arial"/>
                </w:rPr>
                <w:t>rmathis@sfps.info</w:t>
              </w:r>
            </w:hyperlink>
          </w:p>
        </w:tc>
        <w:tc>
          <w:tcPr>
            <w:tcW w:w="5184" w:type="dxa"/>
            <w:vMerge/>
          </w:tcPr>
          <w:p w:rsidR="000E424B" w:rsidRDefault="000E424B" w:rsidP="000E424B">
            <w:pPr>
              <w:pStyle w:val="TableStyle1"/>
              <w:tabs>
                <w:tab w:val="clear" w:pos="540"/>
                <w:tab w:val="center" w:pos="640"/>
                <w:tab w:val="left" w:pos="2080"/>
                <w:tab w:val="left" w:pos="2800"/>
                <w:tab w:val="left" w:pos="8560"/>
              </w:tabs>
              <w:ind w:left="0" w:right="0" w:firstLine="0"/>
              <w:rPr>
                <w:rFonts w:ascii="Arial" w:hAnsi="Arial"/>
              </w:rPr>
            </w:pPr>
          </w:p>
        </w:tc>
      </w:tr>
    </w:tbl>
    <w:p w:rsidR="00EF591D" w:rsidRDefault="00EF591D">
      <w:pPr>
        <w:pStyle w:val="ref"/>
        <w:tabs>
          <w:tab w:val="clear" w:pos="2080"/>
          <w:tab w:val="center" w:pos="640"/>
        </w:tabs>
        <w:ind w:left="0" w:right="0"/>
        <w:rPr>
          <w:rFonts w:ascii="Arial" w:hAnsi="Arial"/>
          <w:sz w:val="24"/>
        </w:rPr>
      </w:pPr>
    </w:p>
    <w:p w:rsidR="00EF591D" w:rsidRDefault="00EF591D">
      <w:pPr>
        <w:pStyle w:val="TableStyle1"/>
        <w:tabs>
          <w:tab w:val="clear" w:pos="540"/>
          <w:tab w:val="center" w:pos="640"/>
          <w:tab w:val="left" w:pos="2800"/>
          <w:tab w:val="left" w:pos="8560"/>
          <w:tab w:val="left" w:pos="10620"/>
        </w:tabs>
        <w:spacing w:line="240" w:lineRule="atLeast"/>
        <w:ind w:left="2160" w:right="0" w:firstLine="0"/>
        <w:rPr>
          <w:rFonts w:ascii="Arial" w:hAnsi="Arial"/>
        </w:rPr>
      </w:pPr>
    </w:p>
    <w:p w:rsidR="00EF591D" w:rsidRPr="00194518" w:rsidRDefault="00EF591D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b/>
        </w:rPr>
      </w:pPr>
      <w:r w:rsidRPr="00194518">
        <w:rPr>
          <w:rFonts w:ascii="Arial" w:hAnsi="Arial"/>
          <w:b/>
        </w:rPr>
        <w:t>TEXT:</w:t>
      </w:r>
      <w:r w:rsidR="0025512A" w:rsidRPr="0025512A">
        <w:rPr>
          <w:rFonts w:ascii="Arial" w:hAnsi="Arial"/>
          <w:i/>
        </w:rPr>
        <w:t xml:space="preserve"> </w:t>
      </w:r>
      <w:r w:rsidR="0025512A" w:rsidRPr="0025512A">
        <w:rPr>
          <w:rFonts w:ascii="Arial" w:hAnsi="Arial"/>
          <w:b/>
          <w:i/>
        </w:rPr>
        <w:t>“A History of New Mexico</w:t>
      </w:r>
      <w:r w:rsidR="0036733D">
        <w:rPr>
          <w:rFonts w:ascii="Arial" w:hAnsi="Arial"/>
          <w:b/>
          <w:i/>
        </w:rPr>
        <w:t xml:space="preserve"> </w:t>
      </w:r>
      <w:proofErr w:type="gramStart"/>
      <w:r w:rsidR="0036733D">
        <w:rPr>
          <w:rFonts w:ascii="Arial" w:hAnsi="Arial"/>
          <w:b/>
          <w:i/>
        </w:rPr>
        <w:t>Since</w:t>
      </w:r>
      <w:proofErr w:type="gramEnd"/>
      <w:r w:rsidR="0036733D">
        <w:rPr>
          <w:rFonts w:ascii="Arial" w:hAnsi="Arial"/>
          <w:b/>
          <w:i/>
        </w:rPr>
        <w:t xml:space="preserve"> Statehood</w:t>
      </w:r>
      <w:r w:rsidR="0025512A" w:rsidRPr="0025512A">
        <w:rPr>
          <w:rFonts w:ascii="Arial" w:hAnsi="Arial"/>
          <w:b/>
          <w:i/>
        </w:rPr>
        <w:t>”,</w:t>
      </w:r>
      <w:r w:rsidR="0025512A">
        <w:rPr>
          <w:rFonts w:ascii="Arial" w:hAnsi="Arial"/>
          <w:i/>
        </w:rPr>
        <w:t xml:space="preserve"> by </w:t>
      </w:r>
      <w:r w:rsidR="0036733D">
        <w:rPr>
          <w:rFonts w:ascii="Arial" w:hAnsi="Arial"/>
          <w:i/>
        </w:rPr>
        <w:t>Meltzer, Torres, and Matthews</w:t>
      </w:r>
      <w:r w:rsidR="0025512A">
        <w:rPr>
          <w:rFonts w:ascii="Arial" w:hAnsi="Arial"/>
          <w:i/>
        </w:rPr>
        <w:t xml:space="preserve"> (UNM Press)</w:t>
      </w:r>
    </w:p>
    <w:p w:rsidR="00EF591D" w:rsidRPr="00501005" w:rsidRDefault="00501005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r w:rsidR="00720107">
        <w:rPr>
          <w:rFonts w:ascii="Arial" w:hAnsi="Arial"/>
          <w:i/>
        </w:rPr>
        <w:t xml:space="preserve">The </w:t>
      </w:r>
      <w:r w:rsidR="004D7C7B" w:rsidRPr="00501005">
        <w:rPr>
          <w:rFonts w:ascii="Arial" w:hAnsi="Arial"/>
          <w:i/>
        </w:rPr>
        <w:t xml:space="preserve">students will </w:t>
      </w:r>
      <w:r w:rsidR="0025512A">
        <w:rPr>
          <w:rFonts w:ascii="Arial" w:hAnsi="Arial"/>
          <w:i/>
        </w:rPr>
        <w:t xml:space="preserve">be </w:t>
      </w:r>
      <w:r w:rsidR="00720107">
        <w:rPr>
          <w:rFonts w:ascii="Arial" w:hAnsi="Arial"/>
          <w:i/>
        </w:rPr>
        <w:t xml:space="preserve">issued </w:t>
      </w:r>
      <w:r w:rsidR="004D7C7B" w:rsidRPr="00501005">
        <w:rPr>
          <w:rFonts w:ascii="Arial" w:hAnsi="Arial"/>
          <w:i/>
        </w:rPr>
        <w:t>a tex</w:t>
      </w:r>
      <w:r w:rsidR="00720107">
        <w:rPr>
          <w:rFonts w:ascii="Arial" w:hAnsi="Arial"/>
          <w:i/>
        </w:rPr>
        <w:t>t</w:t>
      </w:r>
      <w:r w:rsidR="0025512A">
        <w:rPr>
          <w:rFonts w:ascii="Arial" w:hAnsi="Arial"/>
          <w:i/>
        </w:rPr>
        <w:t xml:space="preserve"> </w:t>
      </w:r>
      <w:r w:rsidR="00720107">
        <w:rPr>
          <w:rFonts w:ascii="Arial" w:hAnsi="Arial"/>
          <w:i/>
        </w:rPr>
        <w:t xml:space="preserve">that they may take home, and will </w:t>
      </w:r>
      <w:r w:rsidR="0025512A">
        <w:rPr>
          <w:rFonts w:ascii="Arial" w:hAnsi="Arial"/>
          <w:i/>
        </w:rPr>
        <w:t>also</w:t>
      </w:r>
      <w:r w:rsidR="00720107">
        <w:rPr>
          <w:rFonts w:ascii="Arial" w:hAnsi="Arial"/>
          <w:i/>
        </w:rPr>
        <w:t xml:space="preserve"> use a </w:t>
      </w:r>
      <w:r w:rsidR="00A333EB">
        <w:rPr>
          <w:rFonts w:ascii="Arial" w:hAnsi="Arial"/>
          <w:i/>
        </w:rPr>
        <w:t xml:space="preserve">variety of materials </w:t>
      </w:r>
      <w:r w:rsidR="00720107">
        <w:rPr>
          <w:rFonts w:ascii="Arial" w:hAnsi="Arial"/>
          <w:i/>
        </w:rPr>
        <w:t xml:space="preserve">made available in the classroom.  </w:t>
      </w:r>
      <w:r w:rsidR="0025512A">
        <w:rPr>
          <w:rFonts w:ascii="Arial" w:hAnsi="Arial"/>
          <w:i/>
        </w:rPr>
        <w:t>Students are responsible for the condition and return of the textbook.</w:t>
      </w:r>
      <w:r w:rsidR="000C4E2A">
        <w:rPr>
          <w:rFonts w:ascii="Arial" w:hAnsi="Arial"/>
          <w:i/>
        </w:rPr>
        <w:t xml:space="preserve">  A placement book is approximately $45.00</w:t>
      </w:r>
      <w:r w:rsidR="00720107">
        <w:rPr>
          <w:rFonts w:ascii="Arial" w:hAnsi="Arial"/>
          <w:i/>
        </w:rPr>
        <w:t>)</w:t>
      </w:r>
      <w:r w:rsidR="000C4E2A">
        <w:rPr>
          <w:rFonts w:ascii="Arial" w:hAnsi="Arial"/>
          <w:i/>
        </w:rPr>
        <w:t>.</w:t>
      </w:r>
    </w:p>
    <w:p w:rsidR="004D7C7B" w:rsidRPr="00501005" w:rsidRDefault="004D7C7B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  <w:i/>
        </w:rPr>
      </w:pPr>
    </w:p>
    <w:p w:rsidR="00EF591D" w:rsidRPr="00194518" w:rsidRDefault="00501005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CLASS </w:t>
      </w:r>
      <w:r w:rsidR="00EF591D" w:rsidRPr="00194518">
        <w:rPr>
          <w:rFonts w:ascii="Arial" w:hAnsi="Arial"/>
          <w:b/>
        </w:rPr>
        <w:t>DESCRIPTION:</w:t>
      </w:r>
    </w:p>
    <w:p w:rsidR="00EF591D" w:rsidRDefault="002E7F2A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  <w:r>
        <w:rPr>
          <w:rFonts w:ascii="Arial" w:hAnsi="Arial"/>
          <w:i/>
        </w:rPr>
        <w:t>This class is designed to be a</w:t>
      </w:r>
      <w:r w:rsidR="004D7C7B" w:rsidRPr="00501005">
        <w:rPr>
          <w:rFonts w:ascii="Arial" w:hAnsi="Arial"/>
          <w:i/>
        </w:rPr>
        <w:t xml:space="preserve"> </w:t>
      </w:r>
      <w:r w:rsidR="00965ABB">
        <w:rPr>
          <w:rFonts w:ascii="Arial" w:hAnsi="Arial"/>
          <w:i/>
        </w:rPr>
        <w:t xml:space="preserve">one-semester course </w:t>
      </w:r>
      <w:r w:rsidR="004D7C7B" w:rsidRPr="00501005">
        <w:rPr>
          <w:rFonts w:ascii="Arial" w:hAnsi="Arial"/>
          <w:i/>
        </w:rPr>
        <w:t xml:space="preserve">in </w:t>
      </w:r>
      <w:r w:rsidR="0074005D">
        <w:rPr>
          <w:rFonts w:ascii="Arial" w:hAnsi="Arial"/>
          <w:i/>
        </w:rPr>
        <w:t>New Mexican</w:t>
      </w:r>
      <w:r w:rsidR="004D7C7B" w:rsidRPr="00501005">
        <w:rPr>
          <w:rFonts w:ascii="Arial" w:hAnsi="Arial"/>
          <w:i/>
        </w:rPr>
        <w:t xml:space="preserve"> </w:t>
      </w:r>
      <w:r w:rsidR="0074005D">
        <w:rPr>
          <w:rFonts w:ascii="Arial" w:hAnsi="Arial"/>
          <w:i/>
        </w:rPr>
        <w:t>h</w:t>
      </w:r>
      <w:r w:rsidR="004D7C7B" w:rsidRPr="00501005">
        <w:rPr>
          <w:rFonts w:ascii="Arial" w:hAnsi="Arial"/>
          <w:i/>
        </w:rPr>
        <w:t xml:space="preserve">istory for the </w:t>
      </w:r>
      <w:r w:rsidR="00965ABB">
        <w:rPr>
          <w:rFonts w:ascii="Arial" w:hAnsi="Arial"/>
          <w:i/>
        </w:rPr>
        <w:t>9</w:t>
      </w:r>
      <w:r w:rsidR="0074005D" w:rsidRPr="0074005D">
        <w:rPr>
          <w:rFonts w:ascii="Arial" w:hAnsi="Arial"/>
          <w:i/>
          <w:vertAlign w:val="superscript"/>
        </w:rPr>
        <w:t>th</w:t>
      </w:r>
      <w:r w:rsidR="004D7C7B" w:rsidRPr="00501005">
        <w:rPr>
          <w:rFonts w:ascii="Arial" w:hAnsi="Arial"/>
          <w:i/>
        </w:rPr>
        <w:t xml:space="preserve"> Grade, beginning </w:t>
      </w:r>
      <w:r w:rsidR="00965ABB">
        <w:rPr>
          <w:rFonts w:ascii="Arial" w:hAnsi="Arial"/>
          <w:i/>
        </w:rPr>
        <w:t>statehood and ending with a discussion of current events in New Mexico</w:t>
      </w:r>
      <w:proofErr w:type="gramStart"/>
      <w:r w:rsidR="00965ABB">
        <w:rPr>
          <w:rFonts w:ascii="Arial" w:hAnsi="Arial"/>
          <w:i/>
        </w:rPr>
        <w:t>.</w:t>
      </w:r>
      <w:r w:rsidR="0074005D">
        <w:rPr>
          <w:rFonts w:ascii="Arial" w:hAnsi="Arial"/>
          <w:i/>
        </w:rPr>
        <w:t>.</w:t>
      </w:r>
      <w:proofErr w:type="gramEnd"/>
      <w:r w:rsidR="004D7C7B" w:rsidRPr="00501005">
        <w:rPr>
          <w:rFonts w:ascii="Arial" w:hAnsi="Arial"/>
          <w:i/>
        </w:rPr>
        <w:t xml:space="preserve"> This class </w:t>
      </w:r>
      <w:r w:rsidR="00965ABB">
        <w:rPr>
          <w:rFonts w:ascii="Arial" w:hAnsi="Arial"/>
          <w:i/>
        </w:rPr>
        <w:t>is designed to dove-tail with the 7</w:t>
      </w:r>
      <w:r w:rsidR="00965ABB" w:rsidRPr="00965ABB">
        <w:rPr>
          <w:rFonts w:ascii="Arial" w:hAnsi="Arial"/>
          <w:i/>
          <w:vertAlign w:val="superscript"/>
        </w:rPr>
        <w:t>th</w:t>
      </w:r>
      <w:r w:rsidR="00965ABB">
        <w:rPr>
          <w:rFonts w:ascii="Arial" w:hAnsi="Arial"/>
          <w:i/>
        </w:rPr>
        <w:t xml:space="preserve"> grade NM History, which covers the prehistoric time period up till Statehood.  It </w:t>
      </w:r>
      <w:r w:rsidR="004D7C7B" w:rsidRPr="00501005">
        <w:rPr>
          <w:rFonts w:ascii="Arial" w:hAnsi="Arial"/>
          <w:i/>
        </w:rPr>
        <w:t xml:space="preserve">constitutes one of the core areas of the curriculum at ATC, and is required of all </w:t>
      </w:r>
      <w:r w:rsidR="00965ABB">
        <w:rPr>
          <w:rFonts w:ascii="Arial" w:hAnsi="Arial"/>
          <w:i/>
        </w:rPr>
        <w:t>9</w:t>
      </w:r>
      <w:r w:rsidR="004D7C7B" w:rsidRPr="00501005">
        <w:rPr>
          <w:rFonts w:ascii="Arial" w:hAnsi="Arial"/>
          <w:i/>
          <w:vertAlign w:val="superscript"/>
        </w:rPr>
        <w:t>th</w:t>
      </w:r>
      <w:r w:rsidR="004D7C7B" w:rsidRPr="00501005">
        <w:rPr>
          <w:rFonts w:ascii="Arial" w:hAnsi="Arial"/>
          <w:i/>
        </w:rPr>
        <w:t xml:space="preserve"> grade students</w:t>
      </w:r>
      <w:r w:rsidR="004D7C7B">
        <w:rPr>
          <w:rFonts w:ascii="Arial" w:hAnsi="Arial"/>
        </w:rPr>
        <w:t>.</w:t>
      </w:r>
      <w:r w:rsidR="00965ABB">
        <w:rPr>
          <w:rFonts w:ascii="Arial" w:hAnsi="Arial"/>
        </w:rPr>
        <w:t xml:space="preserve">  </w:t>
      </w:r>
    </w:p>
    <w:p w:rsidR="004D7C7B" w:rsidRDefault="004D7C7B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EF591D" w:rsidRDefault="00864F90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b/>
        </w:rPr>
      </w:pPr>
      <w:r w:rsidRPr="00501005">
        <w:rPr>
          <w:rFonts w:ascii="Arial" w:hAnsi="Arial"/>
          <w:b/>
        </w:rPr>
        <w:t>REQUIREMENTS</w:t>
      </w:r>
      <w:r w:rsidR="00B4528C">
        <w:rPr>
          <w:rFonts w:ascii="Arial" w:hAnsi="Arial"/>
          <w:b/>
        </w:rPr>
        <w:t xml:space="preserve"> AND EXPECTATIONS</w:t>
      </w:r>
    </w:p>
    <w:p w:rsidR="00501005" w:rsidRPr="00501005" w:rsidRDefault="00B4528C" w:rsidP="00501005">
      <w:pPr>
        <w:pStyle w:val="BodyStyle1"/>
        <w:numPr>
          <w:ilvl w:val="0"/>
          <w:numId w:val="5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outlineLvl w:val="0"/>
        <w:rPr>
          <w:rFonts w:ascii="Arial" w:hAnsi="Arial"/>
          <w:i/>
        </w:rPr>
      </w:pPr>
      <w:r>
        <w:rPr>
          <w:rFonts w:ascii="Arial" w:hAnsi="Arial"/>
          <w:i/>
        </w:rPr>
        <w:t>Students will have writing implements and paper every day</w:t>
      </w:r>
      <w:r w:rsidR="00501005" w:rsidRPr="00501005">
        <w:rPr>
          <w:rFonts w:ascii="Arial" w:hAnsi="Arial"/>
          <w:i/>
        </w:rPr>
        <w:t>.  (No red pens, please.  Also, the use of high lighters as</w:t>
      </w:r>
      <w:r w:rsidR="00BC20D0">
        <w:rPr>
          <w:rFonts w:ascii="Arial" w:hAnsi="Arial"/>
          <w:i/>
        </w:rPr>
        <w:t xml:space="preserve"> a writing tool is not allowed and work done in highlighter will not be accepted.</w:t>
      </w:r>
    </w:p>
    <w:p w:rsidR="00501005" w:rsidRPr="00501005" w:rsidRDefault="00501005" w:rsidP="00501005">
      <w:pPr>
        <w:pStyle w:val="BodyStyle1"/>
        <w:numPr>
          <w:ilvl w:val="0"/>
          <w:numId w:val="5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outlineLvl w:val="0"/>
        <w:rPr>
          <w:rFonts w:ascii="Arial" w:hAnsi="Arial"/>
          <w:i/>
        </w:rPr>
      </w:pPr>
      <w:r w:rsidRPr="00501005">
        <w:rPr>
          <w:rFonts w:ascii="Arial" w:hAnsi="Arial"/>
          <w:i/>
        </w:rPr>
        <w:t xml:space="preserve">A binder or folder which loose leaf paper in which loose leaf paper can be kept.  This is for the Critical </w:t>
      </w:r>
      <w:r w:rsidR="00187F39">
        <w:rPr>
          <w:rFonts w:ascii="Arial" w:hAnsi="Arial"/>
          <w:i/>
        </w:rPr>
        <w:t>F</w:t>
      </w:r>
      <w:r w:rsidRPr="00501005">
        <w:rPr>
          <w:rFonts w:ascii="Arial" w:hAnsi="Arial"/>
          <w:i/>
        </w:rPr>
        <w:t>acts notebook that all students will be required to have.  (Note: Spiral notebooks will NOT be accepted</w:t>
      </w:r>
      <w:r w:rsidR="001F6D15">
        <w:rPr>
          <w:rFonts w:ascii="Arial" w:hAnsi="Arial"/>
          <w:i/>
        </w:rPr>
        <w:t xml:space="preserve"> for this purpose.</w:t>
      </w:r>
      <w:r w:rsidRPr="00501005">
        <w:rPr>
          <w:rFonts w:ascii="Arial" w:hAnsi="Arial"/>
          <w:i/>
        </w:rPr>
        <w:t>)</w:t>
      </w:r>
      <w:r w:rsidR="00FD63A8">
        <w:rPr>
          <w:rFonts w:ascii="Arial" w:hAnsi="Arial"/>
          <w:i/>
        </w:rPr>
        <w:t xml:space="preserve"> I</w:t>
      </w:r>
      <w:r w:rsidR="00781B53">
        <w:rPr>
          <w:rFonts w:ascii="Arial" w:hAnsi="Arial"/>
          <w:i/>
        </w:rPr>
        <w:t>f this notebook or its contents is lost or destroyed during the course of the year, it must be replaced by the student.</w:t>
      </w:r>
    </w:p>
    <w:p w:rsidR="00EF591D" w:rsidRPr="00B4528C" w:rsidRDefault="001F6D15" w:rsidP="00B4528C">
      <w:pPr>
        <w:pStyle w:val="BodyStyle1"/>
        <w:numPr>
          <w:ilvl w:val="0"/>
          <w:numId w:val="5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outlineLvl w:val="0"/>
        <w:rPr>
          <w:rFonts w:ascii="Arial" w:hAnsi="Arial"/>
        </w:rPr>
      </w:pPr>
      <w:r>
        <w:rPr>
          <w:rFonts w:ascii="Arial" w:hAnsi="Arial"/>
          <w:i/>
        </w:rPr>
        <w:t>The student is responsible for any text or reading packet assigned to them, and must bring this to school</w:t>
      </w:r>
      <w:proofErr w:type="gramStart"/>
      <w:r>
        <w:rPr>
          <w:rFonts w:ascii="Arial" w:hAnsi="Arial"/>
          <w:i/>
        </w:rPr>
        <w:t>.</w:t>
      </w:r>
      <w:r w:rsidR="00B4528C">
        <w:rPr>
          <w:rFonts w:ascii="Arial" w:hAnsi="Arial"/>
          <w:i/>
        </w:rPr>
        <w:t>.</w:t>
      </w:r>
      <w:proofErr w:type="gramEnd"/>
    </w:p>
    <w:p w:rsidR="00B4528C" w:rsidRPr="00B4528C" w:rsidRDefault="00E2281A" w:rsidP="00B4528C">
      <w:pPr>
        <w:pStyle w:val="BodyStyle1"/>
        <w:numPr>
          <w:ilvl w:val="0"/>
          <w:numId w:val="5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outlineLvl w:val="0"/>
        <w:rPr>
          <w:rFonts w:ascii="Arial" w:hAnsi="Arial"/>
        </w:rPr>
      </w:pPr>
      <w:r>
        <w:rPr>
          <w:rFonts w:ascii="Arial" w:hAnsi="Arial"/>
          <w:i/>
        </w:rPr>
        <w:t>The school policy regarding behavior, dress code, and e</w:t>
      </w:r>
      <w:r w:rsidR="00B4528C">
        <w:rPr>
          <w:rFonts w:ascii="Arial" w:hAnsi="Arial"/>
          <w:i/>
        </w:rPr>
        <w:t xml:space="preserve">lectronic devices </w:t>
      </w:r>
      <w:r>
        <w:rPr>
          <w:rFonts w:ascii="Arial" w:hAnsi="Arial"/>
          <w:i/>
        </w:rPr>
        <w:t xml:space="preserve">will be strictly adhered to.  </w:t>
      </w:r>
      <w:r w:rsidR="00B4528C">
        <w:rPr>
          <w:rFonts w:ascii="Arial" w:hAnsi="Arial"/>
          <w:i/>
        </w:rPr>
        <w:t xml:space="preserve"> </w:t>
      </w:r>
      <w:r w:rsidR="00D658A2">
        <w:rPr>
          <w:rFonts w:ascii="Arial" w:hAnsi="Arial"/>
          <w:i/>
        </w:rPr>
        <w:t>Behaviors that continually disrupt the class will not be tolerated.</w:t>
      </w:r>
    </w:p>
    <w:p w:rsidR="008E02F2" w:rsidRDefault="008E02F2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0E424B" w:rsidRDefault="000E424B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0E424B" w:rsidRDefault="000E424B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EF591D" w:rsidRPr="00BC20D0" w:rsidRDefault="00EF591D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outlineLvl w:val="0"/>
        <w:rPr>
          <w:rFonts w:ascii="Arial" w:hAnsi="Arial"/>
          <w:b/>
        </w:rPr>
      </w:pPr>
      <w:r w:rsidRPr="00BC20D0">
        <w:rPr>
          <w:rFonts w:ascii="Arial" w:hAnsi="Arial"/>
          <w:b/>
        </w:rPr>
        <w:t>EVALUATION:</w:t>
      </w:r>
    </w:p>
    <w:p w:rsidR="00864F90" w:rsidRDefault="00222082" w:rsidP="00864F90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  <w:r>
        <w:rPr>
          <w:rFonts w:ascii="Arial" w:hAnsi="Arial"/>
        </w:rPr>
        <w:t xml:space="preserve">I categorize my grades.  </w:t>
      </w:r>
      <w:r w:rsidR="00864F90">
        <w:rPr>
          <w:rFonts w:ascii="Arial" w:hAnsi="Arial"/>
        </w:rPr>
        <w:t xml:space="preserve">The grade of each student will be based on </w:t>
      </w:r>
      <w:r w:rsidR="00B4528C">
        <w:rPr>
          <w:rFonts w:ascii="Arial" w:hAnsi="Arial"/>
        </w:rPr>
        <w:t xml:space="preserve">these </w:t>
      </w:r>
      <w:r w:rsidR="00864F90">
        <w:rPr>
          <w:rFonts w:ascii="Arial" w:hAnsi="Arial"/>
        </w:rPr>
        <w:t>different areas.</w:t>
      </w:r>
      <w:r w:rsidR="00374E16">
        <w:rPr>
          <w:rFonts w:ascii="Arial" w:hAnsi="Arial"/>
        </w:rPr>
        <w:t xml:space="preserve">  </w:t>
      </w:r>
      <w:bookmarkStart w:id="0" w:name="_GoBack"/>
      <w:bookmarkEnd w:id="0"/>
    </w:p>
    <w:p w:rsidR="00B4528C" w:rsidRDefault="00B4528C" w:rsidP="00864F90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222082" w:rsidRDefault="00222082" w:rsidP="00222082">
      <w:pPr>
        <w:pStyle w:val="BodyStyle1"/>
        <w:numPr>
          <w:ilvl w:val="0"/>
          <w:numId w:val="4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rPr>
          <w:rFonts w:ascii="Arial" w:hAnsi="Arial"/>
        </w:rPr>
      </w:pPr>
      <w:r w:rsidRPr="00E90A5B">
        <w:rPr>
          <w:rFonts w:ascii="Arial" w:hAnsi="Arial"/>
          <w:b/>
        </w:rPr>
        <w:t>Completion Grade</w:t>
      </w:r>
      <w:r>
        <w:rPr>
          <w:rFonts w:ascii="Arial" w:hAnsi="Arial"/>
        </w:rPr>
        <w:t>.  This category addresses how much of the work the student is turning in, and whether or not it’s on time.  This grade constitutes 10% of the overall grade of the student.  Completion grades cannot be made up.</w:t>
      </w:r>
    </w:p>
    <w:p w:rsidR="00222082" w:rsidRDefault="00222082" w:rsidP="00222082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720" w:right="0"/>
        <w:rPr>
          <w:rFonts w:ascii="Arial" w:hAnsi="Arial"/>
        </w:rPr>
      </w:pPr>
    </w:p>
    <w:p w:rsidR="00864F90" w:rsidRDefault="00864F90" w:rsidP="00864F90">
      <w:pPr>
        <w:pStyle w:val="BodyStyle1"/>
        <w:numPr>
          <w:ilvl w:val="0"/>
          <w:numId w:val="4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rPr>
          <w:rFonts w:ascii="Arial" w:hAnsi="Arial"/>
        </w:rPr>
      </w:pPr>
      <w:r w:rsidRPr="00E90A5B">
        <w:rPr>
          <w:rFonts w:ascii="Arial" w:hAnsi="Arial"/>
          <w:b/>
        </w:rPr>
        <w:t>Daily Work</w:t>
      </w:r>
      <w:r>
        <w:rPr>
          <w:rFonts w:ascii="Arial" w:hAnsi="Arial"/>
        </w:rPr>
        <w:t>.  This category is made up of daily assignments, including homework and in-class work, and constitutes 4</w:t>
      </w:r>
      <w:r w:rsidR="00FD63A8">
        <w:rPr>
          <w:rFonts w:ascii="Arial" w:hAnsi="Arial"/>
        </w:rPr>
        <w:t>5</w:t>
      </w:r>
      <w:r>
        <w:rPr>
          <w:rFonts w:ascii="Arial" w:hAnsi="Arial"/>
        </w:rPr>
        <w:t>% of the overall grade.</w:t>
      </w:r>
      <w:r w:rsidR="00BC20D0">
        <w:rPr>
          <w:rFonts w:ascii="Arial" w:hAnsi="Arial"/>
        </w:rPr>
        <w:t xml:space="preserve">  </w:t>
      </w:r>
      <w:r w:rsidR="001F6D15">
        <w:rPr>
          <w:rFonts w:ascii="Arial" w:hAnsi="Arial"/>
        </w:rPr>
        <w:t xml:space="preserve">Late assignments will be docked </w:t>
      </w:r>
      <w:r w:rsidR="00C87B18">
        <w:rPr>
          <w:rFonts w:ascii="Arial" w:hAnsi="Arial"/>
        </w:rPr>
        <w:t xml:space="preserve">up to 30 points </w:t>
      </w:r>
      <w:r w:rsidR="001F6D15">
        <w:rPr>
          <w:rFonts w:ascii="Arial" w:hAnsi="Arial"/>
        </w:rPr>
        <w:t>in grade</w:t>
      </w:r>
      <w:r w:rsidR="00C87B18">
        <w:rPr>
          <w:rFonts w:ascii="Arial" w:hAnsi="Arial"/>
        </w:rPr>
        <w:t xml:space="preserve"> (10 points/day)</w:t>
      </w:r>
      <w:r w:rsidR="00BC20D0">
        <w:rPr>
          <w:rFonts w:ascii="Arial" w:hAnsi="Arial"/>
        </w:rPr>
        <w:t>.  I will accept no late work the week prior to the ending of a grading period.</w:t>
      </w:r>
    </w:p>
    <w:p w:rsidR="00B4528C" w:rsidRDefault="00B4528C" w:rsidP="00B4528C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360" w:right="0"/>
        <w:rPr>
          <w:rFonts w:ascii="Arial" w:hAnsi="Arial"/>
        </w:rPr>
      </w:pPr>
    </w:p>
    <w:p w:rsidR="00E90A5B" w:rsidRDefault="00E90A5B" w:rsidP="00864F90">
      <w:pPr>
        <w:pStyle w:val="BodyStyle1"/>
        <w:numPr>
          <w:ilvl w:val="0"/>
          <w:numId w:val="4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rPr>
          <w:rFonts w:ascii="Arial" w:hAnsi="Arial"/>
        </w:rPr>
      </w:pPr>
      <w:r w:rsidRPr="00E90A5B">
        <w:rPr>
          <w:rFonts w:ascii="Arial" w:hAnsi="Arial"/>
          <w:b/>
        </w:rPr>
        <w:t>Test/</w:t>
      </w:r>
      <w:r w:rsidR="00FD63A8">
        <w:rPr>
          <w:rFonts w:ascii="Arial" w:hAnsi="Arial"/>
          <w:b/>
        </w:rPr>
        <w:t>Quiz</w:t>
      </w:r>
      <w:r w:rsidRPr="00E90A5B">
        <w:rPr>
          <w:rFonts w:ascii="Arial" w:hAnsi="Arial"/>
          <w:b/>
        </w:rPr>
        <w:t xml:space="preserve"> Grades</w:t>
      </w:r>
      <w:r>
        <w:rPr>
          <w:rFonts w:ascii="Arial" w:hAnsi="Arial"/>
        </w:rPr>
        <w:t xml:space="preserve">.  </w:t>
      </w:r>
      <w:r w:rsidR="00FD63A8">
        <w:rPr>
          <w:rFonts w:ascii="Arial" w:hAnsi="Arial"/>
        </w:rPr>
        <w:t xml:space="preserve">Quizzes are short assessments over the material.  A missed Quiz does not have to be made up.  Tests </w:t>
      </w:r>
      <w:r>
        <w:rPr>
          <w:rFonts w:ascii="Arial" w:hAnsi="Arial"/>
        </w:rPr>
        <w:t xml:space="preserve">are longer, more comprehensive assessments on either the material from the text or the Critical Facts notebook.  </w:t>
      </w:r>
      <w:r w:rsidR="00FD63A8">
        <w:rPr>
          <w:rFonts w:ascii="Arial" w:hAnsi="Arial"/>
        </w:rPr>
        <w:t>If a student misses a test</w:t>
      </w:r>
      <w:r w:rsidR="008E02F2">
        <w:rPr>
          <w:rFonts w:ascii="Arial" w:hAnsi="Arial"/>
        </w:rPr>
        <w:t xml:space="preserve">, that student will </w:t>
      </w:r>
      <w:r w:rsidR="00FD63A8">
        <w:rPr>
          <w:rFonts w:ascii="Arial" w:hAnsi="Arial"/>
        </w:rPr>
        <w:t>be required to make up the exam!  Tests and quizzes together will account for 45% of the overall grade of the student.</w:t>
      </w:r>
      <w:r w:rsidR="00535B57">
        <w:rPr>
          <w:rFonts w:ascii="Arial" w:hAnsi="Arial"/>
        </w:rPr>
        <w:t xml:space="preserve">  (</w:t>
      </w:r>
      <w:r w:rsidR="00535B57">
        <w:rPr>
          <w:rFonts w:ascii="Arial" w:hAnsi="Arial"/>
          <w:i/>
        </w:rPr>
        <w:t xml:space="preserve">Note:  Students will be assigned a grade of </w:t>
      </w:r>
      <w:r w:rsidR="00535B57" w:rsidRPr="00535B57">
        <w:rPr>
          <w:rFonts w:ascii="Arial" w:hAnsi="Arial"/>
          <w:b/>
          <w:i/>
        </w:rPr>
        <w:t>Zero</w:t>
      </w:r>
      <w:r w:rsidR="00535B57">
        <w:rPr>
          <w:rFonts w:ascii="Arial" w:hAnsi="Arial"/>
          <w:i/>
        </w:rPr>
        <w:t xml:space="preserve"> for any missed test.  This grade will stay in the boo</w:t>
      </w:r>
      <w:r w:rsidR="004716AA">
        <w:rPr>
          <w:rFonts w:ascii="Arial" w:hAnsi="Arial"/>
          <w:i/>
        </w:rPr>
        <w:t>k</w:t>
      </w:r>
      <w:r w:rsidR="00535B57">
        <w:rPr>
          <w:rFonts w:ascii="Arial" w:hAnsi="Arial"/>
          <w:i/>
        </w:rPr>
        <w:t>s until the students comes in to make up the test.  Don’t forget to make up a test if one is missed!)</w:t>
      </w:r>
    </w:p>
    <w:p w:rsidR="00B4528C" w:rsidRDefault="00B4528C" w:rsidP="00B4528C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781B53" w:rsidRDefault="008E02F2" w:rsidP="00781B53">
      <w:pPr>
        <w:pStyle w:val="BodyStyle1"/>
        <w:numPr>
          <w:ilvl w:val="0"/>
          <w:numId w:val="4"/>
        </w:numPr>
        <w:tabs>
          <w:tab w:val="clear" w:pos="2080"/>
          <w:tab w:val="center" w:pos="640"/>
          <w:tab w:val="left" w:pos="10620"/>
        </w:tabs>
        <w:spacing w:line="240" w:lineRule="atLeast"/>
        <w:ind w:right="0"/>
        <w:rPr>
          <w:rFonts w:ascii="Arial" w:hAnsi="Arial"/>
        </w:rPr>
      </w:pPr>
      <w:r w:rsidRPr="008E02F2">
        <w:rPr>
          <w:rFonts w:ascii="Arial" w:hAnsi="Arial"/>
          <w:b/>
        </w:rPr>
        <w:t>Cumulative Final</w:t>
      </w:r>
      <w:r>
        <w:rPr>
          <w:rFonts w:ascii="Arial" w:hAnsi="Arial"/>
        </w:rPr>
        <w:t xml:space="preserve">.  The students will be required to take a comprehensive </w:t>
      </w:r>
      <w:r w:rsidR="0074005D">
        <w:rPr>
          <w:rFonts w:ascii="Arial" w:hAnsi="Arial"/>
        </w:rPr>
        <w:t xml:space="preserve">Cumulative exam at the end of </w:t>
      </w:r>
      <w:r w:rsidR="00C14058">
        <w:rPr>
          <w:rFonts w:ascii="Arial" w:hAnsi="Arial"/>
        </w:rPr>
        <w:t>the</w:t>
      </w:r>
      <w:r w:rsidR="0074005D">
        <w:rPr>
          <w:rFonts w:ascii="Arial" w:hAnsi="Arial"/>
        </w:rPr>
        <w:t xml:space="preserve"> Semester.  </w:t>
      </w:r>
      <w:r>
        <w:rPr>
          <w:rFonts w:ascii="Arial" w:hAnsi="Arial"/>
        </w:rPr>
        <w:t xml:space="preserve">This test will count as 20% of the overall </w:t>
      </w:r>
      <w:r w:rsidR="00C14058">
        <w:rPr>
          <w:rFonts w:ascii="Arial" w:hAnsi="Arial"/>
        </w:rPr>
        <w:t xml:space="preserve">Semester </w:t>
      </w:r>
      <w:r>
        <w:rPr>
          <w:rFonts w:ascii="Arial" w:hAnsi="Arial"/>
        </w:rPr>
        <w:t xml:space="preserve">grade for </w:t>
      </w:r>
      <w:r w:rsidR="00C14058">
        <w:rPr>
          <w:rFonts w:ascii="Arial" w:hAnsi="Arial"/>
        </w:rPr>
        <w:t>the class,</w:t>
      </w:r>
      <w:r w:rsidR="0074005D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if missed must be made up.  In any situation where I must decide whether or not to allow a particular student some leeway, or to “cut them some slack” in terms of the final grade for the </w:t>
      </w:r>
      <w:r w:rsidR="0074005D">
        <w:rPr>
          <w:rFonts w:ascii="Arial" w:hAnsi="Arial"/>
        </w:rPr>
        <w:t xml:space="preserve">Semester and/or </w:t>
      </w:r>
      <w:r>
        <w:rPr>
          <w:rFonts w:ascii="Arial" w:hAnsi="Arial"/>
        </w:rPr>
        <w:t>year, it is this assessment that I will look at when making my final decision.</w:t>
      </w:r>
      <w:r w:rsidR="00D71462">
        <w:rPr>
          <w:rFonts w:ascii="Arial" w:hAnsi="Arial"/>
        </w:rPr>
        <w:t xml:space="preserve">  The final exam will </w:t>
      </w:r>
      <w:r w:rsidR="00AF10D5">
        <w:rPr>
          <w:rFonts w:ascii="Arial" w:hAnsi="Arial"/>
        </w:rPr>
        <w:t xml:space="preserve">be the state-creates </w:t>
      </w:r>
      <w:proofErr w:type="spellStart"/>
      <w:r w:rsidR="00AF10D5">
        <w:rPr>
          <w:rFonts w:ascii="Arial" w:hAnsi="Arial"/>
        </w:rPr>
        <w:t>EoC</w:t>
      </w:r>
      <w:proofErr w:type="spellEnd"/>
      <w:r w:rsidR="00AF10D5">
        <w:rPr>
          <w:rFonts w:ascii="Arial" w:hAnsi="Arial"/>
        </w:rPr>
        <w:t>, which all 9</w:t>
      </w:r>
      <w:r w:rsidR="00AF10D5" w:rsidRPr="00AF10D5">
        <w:rPr>
          <w:rFonts w:ascii="Arial" w:hAnsi="Arial"/>
          <w:vertAlign w:val="superscript"/>
        </w:rPr>
        <w:t>th</w:t>
      </w:r>
      <w:r w:rsidR="00AF10D5">
        <w:rPr>
          <w:rFonts w:ascii="Arial" w:hAnsi="Arial"/>
        </w:rPr>
        <w:t xml:space="preserve"> graders taking NM history are required to take.</w:t>
      </w:r>
    </w:p>
    <w:p w:rsidR="001F4B53" w:rsidRDefault="001F4B53" w:rsidP="001F4B53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rPr>
          <w:rFonts w:ascii="Arial" w:hAnsi="Arial"/>
        </w:rPr>
      </w:pPr>
    </w:p>
    <w:p w:rsidR="001F4B53" w:rsidRDefault="001F4B53" w:rsidP="00533409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720" w:right="0"/>
        <w:rPr>
          <w:rFonts w:ascii="Arial" w:hAnsi="Arial"/>
        </w:rPr>
      </w:pPr>
      <w:r>
        <w:rPr>
          <w:rFonts w:ascii="Arial" w:hAnsi="Arial"/>
        </w:rPr>
        <w:t>.</w:t>
      </w:r>
    </w:p>
    <w:p w:rsidR="00BD741D" w:rsidRDefault="00BD741D" w:rsidP="00BD741D">
      <w:pPr>
        <w:pStyle w:val="ListParagraph"/>
        <w:rPr>
          <w:rFonts w:ascii="Arial" w:hAnsi="Arial"/>
        </w:rPr>
      </w:pPr>
    </w:p>
    <w:p w:rsidR="00C87B18" w:rsidRPr="00345A02" w:rsidRDefault="00152D09" w:rsidP="00BD741D">
      <w:pPr>
        <w:pStyle w:val="ListParagraph"/>
        <w:rPr>
          <w:rFonts w:ascii="Arial" w:hAnsi="Arial"/>
          <w:sz w:val="24"/>
          <w:szCs w:val="24"/>
        </w:rPr>
      </w:pPr>
      <w:r w:rsidRPr="00152D09">
        <w:rPr>
          <w:rFonts w:ascii="Arial" w:hAnsi="Arial"/>
          <w:b/>
          <w:sz w:val="24"/>
          <w:szCs w:val="24"/>
        </w:rPr>
        <w:t>Grading Scale</w:t>
      </w:r>
      <w:r w:rsidR="00345A02">
        <w:rPr>
          <w:rFonts w:ascii="Arial" w:hAnsi="Arial"/>
          <w:b/>
          <w:sz w:val="24"/>
          <w:szCs w:val="24"/>
        </w:rPr>
        <w:tab/>
      </w:r>
      <w:r w:rsidR="00345A02">
        <w:rPr>
          <w:rFonts w:ascii="Arial" w:hAnsi="Arial"/>
          <w:b/>
          <w:sz w:val="24"/>
          <w:szCs w:val="24"/>
        </w:rPr>
        <w:tab/>
      </w:r>
      <w:r w:rsidR="00345A02">
        <w:rPr>
          <w:rFonts w:ascii="Arial" w:hAnsi="Arial"/>
          <w:b/>
          <w:sz w:val="24"/>
          <w:szCs w:val="24"/>
        </w:rPr>
        <w:tab/>
      </w:r>
      <w:r w:rsidR="00345A02">
        <w:rPr>
          <w:rFonts w:ascii="Arial" w:hAnsi="Arial"/>
          <w:b/>
          <w:sz w:val="24"/>
          <w:szCs w:val="24"/>
        </w:rPr>
        <w:tab/>
      </w:r>
      <w:r w:rsidR="00345A02">
        <w:rPr>
          <w:rFonts w:ascii="Arial" w:hAnsi="Arial"/>
          <w:b/>
          <w:sz w:val="24"/>
          <w:szCs w:val="24"/>
        </w:rPr>
        <w:tab/>
      </w:r>
      <w:r w:rsidR="00345A02" w:rsidRPr="00345A02">
        <w:rPr>
          <w:rFonts w:ascii="Arial" w:hAnsi="Arial"/>
          <w:b/>
          <w:sz w:val="24"/>
          <w:szCs w:val="24"/>
        </w:rPr>
        <w:t>Grading Categories</w:t>
      </w:r>
    </w:p>
    <w:p w:rsidR="00C87B18" w:rsidRDefault="00345A02" w:rsidP="00BD741D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90% - 100%      ---   A (Excellent!)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Completion – 10%</w:t>
      </w:r>
    </w:p>
    <w:p w:rsidR="00345A02" w:rsidRPr="00152D09" w:rsidRDefault="00345A02" w:rsidP="00BD741D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80% - 89%        ---   B (Good!)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Daily </w:t>
      </w:r>
      <w:proofErr w:type="gramStart"/>
      <w:r>
        <w:rPr>
          <w:rFonts w:ascii="Arial" w:hAnsi="Arial"/>
          <w:sz w:val="24"/>
          <w:szCs w:val="24"/>
        </w:rPr>
        <w:t>Work  --</w:t>
      </w:r>
      <w:proofErr w:type="gramEnd"/>
      <w:r>
        <w:rPr>
          <w:rFonts w:ascii="Arial" w:hAnsi="Arial"/>
          <w:sz w:val="24"/>
          <w:szCs w:val="24"/>
        </w:rPr>
        <w:t xml:space="preserve"> 45%</w:t>
      </w:r>
    </w:p>
    <w:p w:rsidR="00A70FF2" w:rsidRPr="00152D09" w:rsidRDefault="00345A02" w:rsidP="00BD741D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70% - 79%        ---   C (Adequate)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Test/Quiz    -- 45%</w:t>
      </w:r>
    </w:p>
    <w:p w:rsidR="00FD63A8" w:rsidRDefault="00345A02" w:rsidP="00BD741D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60% - 69%        ---   D (Barely passing)</w:t>
      </w:r>
    </w:p>
    <w:p w:rsidR="00345A02" w:rsidRPr="00152D09" w:rsidRDefault="00345A02" w:rsidP="00BD741D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59% and below ---   F (Failing)</w:t>
      </w:r>
    </w:p>
    <w:p w:rsidR="00FD63A8" w:rsidRPr="00152D09" w:rsidRDefault="00FD63A8" w:rsidP="00BD741D">
      <w:pPr>
        <w:pStyle w:val="ListParagraph"/>
        <w:rPr>
          <w:rFonts w:ascii="Arial" w:hAnsi="Arial"/>
          <w:sz w:val="24"/>
          <w:szCs w:val="24"/>
        </w:rPr>
      </w:pPr>
    </w:p>
    <w:p w:rsidR="00535B57" w:rsidRDefault="00535B57" w:rsidP="00C81A53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88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  <w:tab w:val="left" w:pos="10620"/>
        </w:tabs>
        <w:spacing w:line="320" w:lineRule="atLeast"/>
        <w:ind w:left="0" w:right="0"/>
        <w:outlineLvl w:val="0"/>
        <w:rPr>
          <w:rFonts w:ascii="Arial" w:hAnsi="Arial"/>
          <w:b/>
          <w:sz w:val="24"/>
          <w:szCs w:val="24"/>
        </w:rPr>
      </w:pPr>
    </w:p>
    <w:p w:rsidR="00535B57" w:rsidRDefault="00C87B18" w:rsidP="00C81A53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88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  <w:tab w:val="left" w:pos="10620"/>
        </w:tabs>
        <w:spacing w:line="320" w:lineRule="atLeast"/>
        <w:ind w:left="0" w:right="0"/>
        <w:outlineLvl w:val="0"/>
        <w:rPr>
          <w:rFonts w:ascii="Arial" w:hAnsi="Arial"/>
          <w:sz w:val="24"/>
        </w:rPr>
      </w:pPr>
      <w:r w:rsidRPr="00C81A53">
        <w:rPr>
          <w:rFonts w:ascii="Arial" w:hAnsi="Arial"/>
          <w:b/>
          <w:sz w:val="24"/>
          <w:szCs w:val="24"/>
        </w:rPr>
        <w:t xml:space="preserve">COURSE </w:t>
      </w:r>
      <w:r w:rsidR="00BD741D" w:rsidRPr="00C81A53">
        <w:rPr>
          <w:rFonts w:ascii="Arial" w:hAnsi="Arial"/>
          <w:b/>
          <w:sz w:val="24"/>
          <w:szCs w:val="24"/>
        </w:rPr>
        <w:t>C</w:t>
      </w:r>
      <w:r w:rsidRPr="00C81A53">
        <w:rPr>
          <w:rFonts w:ascii="Arial" w:hAnsi="Arial"/>
          <w:b/>
          <w:sz w:val="24"/>
          <w:szCs w:val="24"/>
        </w:rPr>
        <w:t>URRICULUM</w:t>
      </w:r>
      <w:r w:rsidR="00BB57AA" w:rsidRPr="00C81A53">
        <w:rPr>
          <w:rFonts w:ascii="Arial" w:hAnsi="Arial"/>
          <w:b/>
          <w:sz w:val="24"/>
          <w:szCs w:val="24"/>
        </w:rPr>
        <w:t xml:space="preserve"> MAP</w:t>
      </w:r>
      <w:r w:rsidRPr="00C81A53">
        <w:rPr>
          <w:rFonts w:ascii="Arial" w:hAnsi="Arial"/>
          <w:b/>
          <w:sz w:val="24"/>
          <w:szCs w:val="24"/>
        </w:rPr>
        <w:t>:</w:t>
      </w:r>
      <w:r w:rsidR="00C81A53">
        <w:rPr>
          <w:rFonts w:ascii="Arial" w:hAnsi="Arial"/>
          <w:b/>
        </w:rPr>
        <w:t xml:space="preserve"> </w:t>
      </w:r>
      <w:r w:rsidR="00C81A53">
        <w:rPr>
          <w:rFonts w:ascii="Arial" w:hAnsi="Arial"/>
          <w:sz w:val="24"/>
        </w:rPr>
        <w:t>The following is a basic outline of the material and concepts I wo</w:t>
      </w:r>
      <w:r w:rsidR="00345A02">
        <w:rPr>
          <w:rFonts w:ascii="Arial" w:hAnsi="Arial"/>
          <w:sz w:val="24"/>
        </w:rPr>
        <w:t>uld like to cover this year.</w:t>
      </w:r>
      <w:r w:rsidR="00C81A53">
        <w:rPr>
          <w:rFonts w:ascii="Arial" w:hAnsi="Arial"/>
          <w:sz w:val="24"/>
        </w:rPr>
        <w:t xml:space="preserve"> </w:t>
      </w:r>
      <w:r w:rsidR="008D2D79">
        <w:rPr>
          <w:rFonts w:ascii="Arial" w:hAnsi="Arial"/>
          <w:sz w:val="24"/>
        </w:rPr>
        <w:t xml:space="preserve"> </w:t>
      </w:r>
      <w:r w:rsidR="009F36DE">
        <w:rPr>
          <w:rFonts w:ascii="Arial" w:hAnsi="Arial"/>
          <w:sz w:val="24"/>
        </w:rPr>
        <w:t>Added to this will be lots and lots of writing!</w:t>
      </w:r>
    </w:p>
    <w:p w:rsidR="009F36DE" w:rsidRDefault="009F36DE" w:rsidP="00C81A53">
      <w:pPr>
        <w:pStyle w:val="CourElitet4"/>
        <w:tabs>
          <w:tab w:val="clear" w:pos="1000"/>
          <w:tab w:val="clear" w:pos="1360"/>
          <w:tab w:val="clear" w:pos="1720"/>
          <w:tab w:val="clear" w:pos="2080"/>
          <w:tab w:val="clear" w:pos="2440"/>
          <w:tab w:val="clear" w:pos="3160"/>
          <w:tab w:val="clear" w:pos="3880"/>
          <w:tab w:val="clear" w:pos="4600"/>
          <w:tab w:val="clear" w:pos="4960"/>
          <w:tab w:val="clear" w:pos="5320"/>
          <w:tab w:val="clear" w:pos="5680"/>
          <w:tab w:val="clear" w:pos="6040"/>
          <w:tab w:val="clear" w:pos="6400"/>
          <w:tab w:val="clear" w:pos="6760"/>
          <w:tab w:val="clear" w:pos="7120"/>
          <w:tab w:val="clear" w:pos="7480"/>
          <w:tab w:val="clear" w:pos="7840"/>
          <w:tab w:val="clear" w:pos="8200"/>
          <w:tab w:val="clear" w:pos="8920"/>
          <w:tab w:val="clear" w:pos="9280"/>
          <w:tab w:val="clear" w:pos="9640"/>
          <w:tab w:val="clear" w:pos="10000"/>
          <w:tab w:val="clear" w:pos="10360"/>
          <w:tab w:val="clear" w:pos="10720"/>
          <w:tab w:val="clear" w:pos="11080"/>
          <w:tab w:val="center" w:pos="640"/>
          <w:tab w:val="left" w:pos="10620"/>
        </w:tabs>
        <w:spacing w:line="320" w:lineRule="atLeast"/>
        <w:ind w:left="0" w:right="0"/>
        <w:outlineLvl w:val="0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1"/>
        <w:gridCol w:w="4329"/>
      </w:tblGrid>
      <w:tr w:rsidR="00997060" w:rsidTr="00801D69">
        <w:tc>
          <w:tcPr>
            <w:tcW w:w="4428" w:type="dxa"/>
          </w:tcPr>
          <w:p w:rsidR="00801D69" w:rsidRPr="002C13C8" w:rsidRDefault="00BD741D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  <w:u w:val="single"/>
              </w:rPr>
            </w:pPr>
            <w:r>
              <w:rPr>
                <w:rFonts w:ascii="Arial" w:hAnsi="Arial"/>
                <w:b/>
              </w:rPr>
              <w:tab/>
            </w:r>
            <w:r w:rsidR="005A591A" w:rsidRPr="002C13C8">
              <w:rPr>
                <w:rFonts w:ascii="Arial" w:hAnsi="Arial"/>
                <w:b/>
                <w:szCs w:val="24"/>
                <w:u w:val="single"/>
              </w:rPr>
              <w:t>Thematic Unit</w:t>
            </w:r>
          </w:p>
        </w:tc>
        <w:tc>
          <w:tcPr>
            <w:tcW w:w="4428" w:type="dxa"/>
          </w:tcPr>
          <w:p w:rsidR="00801D69" w:rsidRPr="002C13C8" w:rsidRDefault="002C13C8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  <w:u w:val="single"/>
              </w:rPr>
            </w:pPr>
            <w:r w:rsidRPr="002C13C8">
              <w:rPr>
                <w:rFonts w:ascii="Arial" w:hAnsi="Arial"/>
                <w:b/>
                <w:szCs w:val="24"/>
                <w:u w:val="single"/>
              </w:rPr>
              <w:t xml:space="preserve">Some of the </w:t>
            </w:r>
            <w:r w:rsidR="005A591A" w:rsidRPr="002C13C8">
              <w:rPr>
                <w:rFonts w:ascii="Arial" w:hAnsi="Arial"/>
                <w:b/>
                <w:szCs w:val="24"/>
                <w:u w:val="single"/>
              </w:rPr>
              <w:t>Topic</w:t>
            </w:r>
            <w:r w:rsidRPr="002C13C8">
              <w:rPr>
                <w:rFonts w:ascii="Arial" w:hAnsi="Arial"/>
                <w:b/>
                <w:szCs w:val="24"/>
                <w:u w:val="single"/>
              </w:rPr>
              <w:t>s Covered</w:t>
            </w:r>
          </w:p>
        </w:tc>
      </w:tr>
      <w:tr w:rsidR="00997060" w:rsidTr="00801D69">
        <w:tc>
          <w:tcPr>
            <w:tcW w:w="4428" w:type="dxa"/>
          </w:tcPr>
          <w:p w:rsidR="00801D69" w:rsidRPr="006059BB" w:rsidRDefault="005A591A" w:rsidP="00966B12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 w:rsidRPr="006059BB">
              <w:rPr>
                <w:rFonts w:ascii="Arial" w:hAnsi="Arial"/>
                <w:b/>
                <w:szCs w:val="24"/>
              </w:rPr>
              <w:t xml:space="preserve">Unit 1: </w:t>
            </w:r>
            <w:r w:rsidR="00966B12" w:rsidRPr="006059BB">
              <w:rPr>
                <w:rFonts w:ascii="Arial" w:hAnsi="Arial"/>
                <w:b/>
                <w:szCs w:val="24"/>
              </w:rPr>
              <w:t xml:space="preserve">Geography and </w:t>
            </w:r>
            <w:r w:rsidR="00AB6028">
              <w:rPr>
                <w:rFonts w:ascii="Arial" w:hAnsi="Arial"/>
                <w:b/>
                <w:szCs w:val="24"/>
              </w:rPr>
              <w:t>Review</w:t>
            </w:r>
          </w:p>
          <w:p w:rsidR="00A25A03" w:rsidRPr="00E27A71" w:rsidRDefault="00225D32" w:rsidP="00966B12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</w:t>
            </w:r>
            <w:r w:rsidR="00F63C06">
              <w:rPr>
                <w:rFonts w:ascii="Arial" w:hAnsi="Arial"/>
                <w:szCs w:val="24"/>
              </w:rPr>
              <w:t>Text</w:t>
            </w:r>
            <w:r>
              <w:rPr>
                <w:rFonts w:ascii="Arial" w:hAnsi="Arial"/>
                <w:szCs w:val="24"/>
              </w:rPr>
              <w:t xml:space="preserve"> - Introduction</w:t>
            </w:r>
            <w:r w:rsidR="00F63C06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4428" w:type="dxa"/>
          </w:tcPr>
          <w:p w:rsidR="00F12330" w:rsidRPr="00E27A71" w:rsidRDefault="00AB6028" w:rsidP="009F36DE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Latitude/Longitude – Continents, Oceans, and 50 States </w:t>
            </w:r>
            <w:r w:rsidR="00225D32">
              <w:rPr>
                <w:rFonts w:ascii="Arial" w:hAnsi="Arial"/>
                <w:i/>
                <w:szCs w:val="24"/>
              </w:rPr>
              <w:t>–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  <w:r w:rsidR="00225D32">
              <w:rPr>
                <w:rFonts w:ascii="Arial" w:hAnsi="Arial"/>
                <w:i/>
                <w:szCs w:val="24"/>
              </w:rPr>
              <w:t xml:space="preserve">NM under the Pueblos, Spain, Mexico, U.S. </w:t>
            </w:r>
          </w:p>
        </w:tc>
      </w:tr>
      <w:tr w:rsidR="00997060" w:rsidTr="00801D69">
        <w:tc>
          <w:tcPr>
            <w:tcW w:w="4428" w:type="dxa"/>
          </w:tcPr>
          <w:p w:rsidR="001A5695" w:rsidRDefault="001A5695" w:rsidP="00966B12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Unit 2</w:t>
            </w:r>
            <w:r w:rsidR="00225D32">
              <w:rPr>
                <w:rFonts w:ascii="Arial" w:hAnsi="Arial"/>
                <w:b/>
                <w:szCs w:val="24"/>
              </w:rPr>
              <w:t>: New Mexico Becomes a State</w:t>
            </w:r>
          </w:p>
          <w:p w:rsidR="001A5695" w:rsidRPr="001A5695" w:rsidRDefault="00225D32" w:rsidP="00225D32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(Text - Chapter</w:t>
            </w:r>
            <w:r w:rsidR="001A5695">
              <w:rPr>
                <w:rFonts w:ascii="Arial" w:hAnsi="Arial"/>
                <w:szCs w:val="24"/>
              </w:rPr>
              <w:t xml:space="preserve"> 1)</w:t>
            </w:r>
          </w:p>
        </w:tc>
        <w:tc>
          <w:tcPr>
            <w:tcW w:w="4428" w:type="dxa"/>
          </w:tcPr>
          <w:p w:rsidR="009F36DE" w:rsidRDefault="00225D32" w:rsidP="009F36DE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NM Constitution </w:t>
            </w:r>
            <w:r w:rsidR="00997060">
              <w:rPr>
                <w:rFonts w:ascii="Arial" w:hAnsi="Arial"/>
                <w:i/>
                <w:szCs w:val="24"/>
              </w:rPr>
              <w:t>–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  <w:r w:rsidR="00997060">
              <w:rPr>
                <w:rFonts w:ascii="Arial" w:hAnsi="Arial"/>
                <w:i/>
                <w:szCs w:val="24"/>
              </w:rPr>
              <w:t xml:space="preserve">Branches of Government -- Homesteader -- Jack Johnson – Segregation </w:t>
            </w:r>
            <w:r w:rsidR="009F36DE">
              <w:rPr>
                <w:rFonts w:ascii="Arial" w:hAnsi="Arial"/>
                <w:i/>
                <w:szCs w:val="24"/>
              </w:rPr>
              <w:t>–</w:t>
            </w:r>
            <w:r w:rsidR="00997060">
              <w:rPr>
                <w:rFonts w:ascii="Arial" w:hAnsi="Arial"/>
                <w:i/>
                <w:szCs w:val="24"/>
              </w:rPr>
              <w:t xml:space="preserve"> </w:t>
            </w:r>
            <w:proofErr w:type="spellStart"/>
            <w:r w:rsidR="00997060">
              <w:rPr>
                <w:rFonts w:ascii="Arial" w:hAnsi="Arial"/>
                <w:i/>
                <w:szCs w:val="24"/>
              </w:rPr>
              <w:t>Blackdom</w:t>
            </w:r>
            <w:proofErr w:type="spellEnd"/>
          </w:p>
        </w:tc>
      </w:tr>
      <w:tr w:rsidR="00997060" w:rsidTr="00801D69">
        <w:tc>
          <w:tcPr>
            <w:tcW w:w="4428" w:type="dxa"/>
          </w:tcPr>
          <w:p w:rsidR="00801D69" w:rsidRPr="006059BB" w:rsidRDefault="001A5695" w:rsidP="00F04E10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Unit 3</w:t>
            </w:r>
            <w:r w:rsidR="00326E26" w:rsidRPr="006059BB">
              <w:rPr>
                <w:rFonts w:ascii="Arial" w:hAnsi="Arial"/>
                <w:b/>
                <w:szCs w:val="24"/>
              </w:rPr>
              <w:t xml:space="preserve">: </w:t>
            </w:r>
            <w:r w:rsidR="00B92058">
              <w:rPr>
                <w:rFonts w:ascii="Arial" w:hAnsi="Arial"/>
                <w:b/>
                <w:szCs w:val="24"/>
              </w:rPr>
              <w:t>World War One</w:t>
            </w:r>
          </w:p>
          <w:p w:rsidR="00A25A03" w:rsidRPr="00E27A71" w:rsidRDefault="00B92058" w:rsidP="00F04E10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(Text Chapter 2</w:t>
            </w:r>
            <w:r w:rsidR="00A25A03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4428" w:type="dxa"/>
          </w:tcPr>
          <w:p w:rsidR="00966B12" w:rsidRPr="00E27A71" w:rsidRDefault="00E11F01" w:rsidP="009F36DE">
            <w:pPr>
              <w:pStyle w:val="TableStyle1"/>
              <w:tabs>
                <w:tab w:val="center" w:pos="640"/>
                <w:tab w:val="left" w:pos="2800"/>
                <w:tab w:val="left" w:pos="3520"/>
                <w:tab w:val="left" w:pos="4240"/>
                <w:tab w:val="left" w:pos="8262"/>
                <w:tab w:val="left" w:pos="10620"/>
              </w:tabs>
              <w:ind w:left="0" w:right="0" w:firstLine="0"/>
              <w:rPr>
                <w:rFonts w:ascii="Arial" w:hAnsi="Arial"/>
                <w:i/>
                <w:szCs w:val="24"/>
              </w:rPr>
            </w:pPr>
            <w:proofErr w:type="spellStart"/>
            <w:r>
              <w:rPr>
                <w:rFonts w:ascii="Arial" w:hAnsi="Arial"/>
                <w:i/>
                <w:szCs w:val="24"/>
              </w:rPr>
              <w:t>Pancho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Villa and the </w:t>
            </w:r>
            <w:proofErr w:type="spellStart"/>
            <w:r>
              <w:rPr>
                <w:rFonts w:ascii="Arial" w:hAnsi="Arial"/>
                <w:i/>
                <w:szCs w:val="24"/>
              </w:rPr>
              <w:t>Punative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Expedition -- Origins of WWI – Zimmerman Telegram – S[</w:t>
            </w:r>
            <w:proofErr w:type="spellStart"/>
            <w:r>
              <w:rPr>
                <w:rFonts w:ascii="Arial" w:hAnsi="Arial"/>
                <w:i/>
                <w:szCs w:val="24"/>
              </w:rPr>
              <w:t>anish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Flu</w:t>
            </w:r>
          </w:p>
        </w:tc>
      </w:tr>
      <w:tr w:rsidR="00997060" w:rsidTr="00801D69">
        <w:tc>
          <w:tcPr>
            <w:tcW w:w="4428" w:type="dxa"/>
          </w:tcPr>
          <w:p w:rsidR="00801D69" w:rsidRPr="006059BB" w:rsidRDefault="00E11F01" w:rsidP="002369FB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Unit 4</w:t>
            </w:r>
            <w:r w:rsidR="001A569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The Roaring 20s</w:t>
            </w:r>
          </w:p>
          <w:p w:rsidR="00A25A03" w:rsidRPr="00E27A71" w:rsidRDefault="00A25A03" w:rsidP="00E11F01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(Text Chapters </w:t>
            </w:r>
            <w:r w:rsidR="00E11F01">
              <w:rPr>
                <w:rFonts w:ascii="Arial" w:hAnsi="Arial"/>
                <w:szCs w:val="24"/>
              </w:rPr>
              <w:t>3-4</w:t>
            </w:r>
            <w:r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4428" w:type="dxa"/>
          </w:tcPr>
          <w:p w:rsidR="0019465D" w:rsidRPr="00E27A71" w:rsidRDefault="00E11F01" w:rsidP="009F36DE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Taos Art Colony – </w:t>
            </w:r>
            <w:proofErr w:type="spellStart"/>
            <w:r>
              <w:rPr>
                <w:rFonts w:ascii="Arial" w:hAnsi="Arial"/>
                <w:i/>
                <w:szCs w:val="24"/>
              </w:rPr>
              <w:t>Lungers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– Dude Ranches – Cars and Route 66 – Santa Fe Fiesta </w:t>
            </w:r>
            <w:r w:rsidR="00934CD2">
              <w:rPr>
                <w:rFonts w:ascii="Arial" w:hAnsi="Arial"/>
                <w:i/>
                <w:szCs w:val="24"/>
              </w:rPr>
              <w:t>–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Cs w:val="24"/>
              </w:rPr>
              <w:t>Zozobra</w:t>
            </w:r>
            <w:proofErr w:type="spellEnd"/>
            <w:r w:rsidR="00934CD2">
              <w:rPr>
                <w:rFonts w:ascii="Arial" w:hAnsi="Arial"/>
                <w:i/>
                <w:szCs w:val="24"/>
              </w:rPr>
              <w:t xml:space="preserve"> – </w:t>
            </w:r>
            <w:proofErr w:type="spellStart"/>
            <w:r w:rsidR="00934CD2">
              <w:rPr>
                <w:rFonts w:ascii="Arial" w:hAnsi="Arial"/>
                <w:i/>
                <w:szCs w:val="24"/>
              </w:rPr>
              <w:t>Sufffrage</w:t>
            </w:r>
            <w:proofErr w:type="spellEnd"/>
            <w:r w:rsidR="00934CD2">
              <w:rPr>
                <w:rFonts w:ascii="Arial" w:hAnsi="Arial"/>
                <w:i/>
                <w:szCs w:val="24"/>
              </w:rPr>
              <w:t xml:space="preserve"> – Civil Rights – Prohibition – Indian Rights – Teapot Dome Scandal</w:t>
            </w:r>
          </w:p>
        </w:tc>
      </w:tr>
      <w:tr w:rsidR="00997060" w:rsidTr="00801D69">
        <w:tc>
          <w:tcPr>
            <w:tcW w:w="4428" w:type="dxa"/>
          </w:tcPr>
          <w:p w:rsidR="00801D69" w:rsidRDefault="00E21BF5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 w:rsidRPr="006059BB">
              <w:rPr>
                <w:rFonts w:ascii="Arial" w:hAnsi="Arial"/>
                <w:b/>
                <w:szCs w:val="24"/>
              </w:rPr>
              <w:t xml:space="preserve">Unit 5: </w:t>
            </w:r>
            <w:r w:rsidR="00FE447D">
              <w:rPr>
                <w:rFonts w:ascii="Arial" w:hAnsi="Arial"/>
                <w:b/>
                <w:szCs w:val="24"/>
              </w:rPr>
              <w:t>The Great Depression</w:t>
            </w:r>
          </w:p>
          <w:p w:rsidR="00F12330" w:rsidRPr="00F12330" w:rsidRDefault="00FE447D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(Text Chapter 5</w:t>
            </w:r>
            <w:r w:rsidR="00F12330" w:rsidRPr="00F12330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4428" w:type="dxa"/>
          </w:tcPr>
          <w:p w:rsidR="00F12330" w:rsidRPr="00E27A71" w:rsidRDefault="009B3514" w:rsidP="009F36DE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Stock Market Crash – Hoover vs. Roosevelt – Transient Labor – Mew Deal – CCC – WPA – Dust Bowl </w:t>
            </w:r>
            <w:r w:rsidR="0062623D">
              <w:rPr>
                <w:rFonts w:ascii="Arial" w:hAnsi="Arial"/>
                <w:i/>
                <w:szCs w:val="24"/>
              </w:rPr>
              <w:t>–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  <w:proofErr w:type="spellStart"/>
            <w:r w:rsidR="0062623D">
              <w:rPr>
                <w:rFonts w:ascii="Arial" w:hAnsi="Arial"/>
                <w:i/>
                <w:szCs w:val="24"/>
              </w:rPr>
              <w:t>Tingley</w:t>
            </w:r>
            <w:proofErr w:type="spellEnd"/>
            <w:r w:rsidR="0062623D">
              <w:rPr>
                <w:rFonts w:ascii="Arial" w:hAnsi="Arial"/>
                <w:i/>
                <w:szCs w:val="24"/>
              </w:rPr>
              <w:t xml:space="preserve"> and Chavez – Unions and Scabs – Bosque Farms</w:t>
            </w:r>
          </w:p>
        </w:tc>
      </w:tr>
      <w:tr w:rsidR="0062623D" w:rsidTr="00801D69">
        <w:tc>
          <w:tcPr>
            <w:tcW w:w="4428" w:type="dxa"/>
          </w:tcPr>
          <w:p w:rsidR="0062623D" w:rsidRDefault="0062623D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Unit 6: World War II</w:t>
            </w:r>
          </w:p>
          <w:p w:rsidR="0062623D" w:rsidRDefault="0062623D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(Text Chapter 6)</w:t>
            </w:r>
          </w:p>
          <w:p w:rsidR="00847CF2" w:rsidRPr="0062623D" w:rsidRDefault="00847CF2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</w:p>
        </w:tc>
        <w:tc>
          <w:tcPr>
            <w:tcW w:w="4428" w:type="dxa"/>
          </w:tcPr>
          <w:p w:rsidR="009F36DE" w:rsidRDefault="00847CF2" w:rsidP="00F1714B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Allies and Axis – Pearl Harbor </w:t>
            </w:r>
            <w:r w:rsidR="00C85BEB">
              <w:rPr>
                <w:rFonts w:ascii="Arial" w:hAnsi="Arial"/>
                <w:i/>
                <w:szCs w:val="24"/>
              </w:rPr>
              <w:t>–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  <w:r w:rsidR="00C85BEB">
              <w:rPr>
                <w:rFonts w:ascii="Arial" w:hAnsi="Arial"/>
                <w:i/>
                <w:szCs w:val="24"/>
              </w:rPr>
              <w:t xml:space="preserve">Bataan Death March – Navajo Code Talkers – Bracero Program – Los Alamos – Manhattan Project – Nagasaki and </w:t>
            </w:r>
            <w:proofErr w:type="spellStart"/>
            <w:r w:rsidR="00C85BEB">
              <w:rPr>
                <w:rFonts w:ascii="Arial" w:hAnsi="Arial"/>
                <w:i/>
                <w:szCs w:val="24"/>
              </w:rPr>
              <w:t>Horoshima</w:t>
            </w:r>
            <w:proofErr w:type="spellEnd"/>
          </w:p>
        </w:tc>
      </w:tr>
      <w:tr w:rsidR="00C85BEB" w:rsidTr="00801D69">
        <w:tc>
          <w:tcPr>
            <w:tcW w:w="4428" w:type="dxa"/>
          </w:tcPr>
          <w:p w:rsidR="00C85BEB" w:rsidRDefault="00C85BEB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Unit 7: The Cold War</w:t>
            </w:r>
          </w:p>
          <w:p w:rsidR="00C85BEB" w:rsidRDefault="00C85BEB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  <w:r w:rsidRPr="00C85BEB">
              <w:rPr>
                <w:rFonts w:ascii="Arial" w:hAnsi="Arial"/>
                <w:szCs w:val="24"/>
              </w:rPr>
              <w:t>(Text Chapter 7)</w:t>
            </w:r>
          </w:p>
          <w:p w:rsidR="00C85BEB" w:rsidRPr="00C85BEB" w:rsidRDefault="00C85BEB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szCs w:val="24"/>
              </w:rPr>
            </w:pPr>
          </w:p>
        </w:tc>
        <w:tc>
          <w:tcPr>
            <w:tcW w:w="4428" w:type="dxa"/>
          </w:tcPr>
          <w:p w:rsidR="009F36DE" w:rsidRDefault="001252FD" w:rsidP="00F1714B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The Russian Revolution and Communism – Civil Rights – </w:t>
            </w:r>
            <w:r w:rsidR="00F33926">
              <w:rPr>
                <w:rFonts w:ascii="Arial" w:hAnsi="Arial"/>
                <w:i/>
                <w:szCs w:val="24"/>
              </w:rPr>
              <w:t>The</w:t>
            </w:r>
            <w:r>
              <w:rPr>
                <w:rFonts w:ascii="Arial" w:hAnsi="Arial"/>
                <w:i/>
                <w:szCs w:val="24"/>
              </w:rPr>
              <w:t xml:space="preserve"> H-Bomb and MAD </w:t>
            </w:r>
            <w:r w:rsidR="00F33926">
              <w:rPr>
                <w:rFonts w:ascii="Arial" w:hAnsi="Arial"/>
                <w:i/>
                <w:szCs w:val="24"/>
              </w:rPr>
              <w:t>–</w:t>
            </w:r>
            <w:r>
              <w:rPr>
                <w:rFonts w:ascii="Arial" w:hAnsi="Arial"/>
                <w:i/>
                <w:szCs w:val="24"/>
              </w:rPr>
              <w:t xml:space="preserve"> </w:t>
            </w:r>
            <w:r w:rsidR="00F33926">
              <w:rPr>
                <w:rFonts w:ascii="Arial" w:hAnsi="Arial"/>
                <w:i/>
                <w:szCs w:val="24"/>
              </w:rPr>
              <w:t xml:space="preserve">Uranium – The Korean War – Rural Decline </w:t>
            </w:r>
            <w:r w:rsidR="009F36DE">
              <w:rPr>
                <w:rFonts w:ascii="Arial" w:hAnsi="Arial"/>
                <w:i/>
                <w:szCs w:val="24"/>
              </w:rPr>
              <w:t>–</w:t>
            </w:r>
            <w:r w:rsidR="00F33926">
              <w:rPr>
                <w:rFonts w:ascii="Arial" w:hAnsi="Arial"/>
                <w:i/>
                <w:szCs w:val="24"/>
              </w:rPr>
              <w:t xml:space="preserve"> McCarthyism</w:t>
            </w:r>
          </w:p>
        </w:tc>
      </w:tr>
      <w:tr w:rsidR="00F33926" w:rsidTr="00801D69">
        <w:tc>
          <w:tcPr>
            <w:tcW w:w="4428" w:type="dxa"/>
          </w:tcPr>
          <w:p w:rsidR="00F50E4B" w:rsidRDefault="00F50E4B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Unit 8: Turbulent Times</w:t>
            </w:r>
          </w:p>
          <w:p w:rsidR="00F33926" w:rsidRDefault="00F50E4B" w:rsidP="00BD741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>(Chapter 8 and 9)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F33926" w:rsidRDefault="002B4054" w:rsidP="0019465D">
            <w:pPr>
              <w:pStyle w:val="BodyStyle1"/>
              <w:tabs>
                <w:tab w:val="clear" w:pos="2080"/>
                <w:tab w:val="center" w:pos="640"/>
                <w:tab w:val="left" w:pos="10620"/>
              </w:tabs>
              <w:spacing w:line="240" w:lineRule="atLeast"/>
              <w:ind w:left="0" w:right="0"/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 xml:space="preserve">Civil Rights and Civil Disobedience – Lopez </w:t>
            </w:r>
            <w:proofErr w:type="spellStart"/>
            <w:r>
              <w:rPr>
                <w:rFonts w:ascii="Arial" w:hAnsi="Arial"/>
                <w:i/>
                <w:szCs w:val="24"/>
              </w:rPr>
              <w:t>Tijerina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and La </w:t>
            </w:r>
            <w:proofErr w:type="spellStart"/>
            <w:r>
              <w:rPr>
                <w:rFonts w:ascii="Arial" w:hAnsi="Arial"/>
                <w:i/>
                <w:szCs w:val="24"/>
              </w:rPr>
              <w:t>Allianza</w:t>
            </w:r>
            <w:proofErr w:type="spellEnd"/>
            <w:r>
              <w:rPr>
                <w:rFonts w:ascii="Arial" w:hAnsi="Arial"/>
                <w:i/>
                <w:szCs w:val="24"/>
              </w:rPr>
              <w:t xml:space="preserve"> – Vietnam – WIPP – Roswell – Urbanization – Balloon Fiesta – Current Issues</w:t>
            </w:r>
          </w:p>
        </w:tc>
      </w:tr>
    </w:tbl>
    <w:p w:rsidR="00EF591D" w:rsidRDefault="00EF591D" w:rsidP="00535B57">
      <w:pPr>
        <w:rPr>
          <w:rFonts w:ascii="Arial" w:hAnsi="Arial"/>
          <w:sz w:val="22"/>
        </w:rPr>
      </w:pPr>
    </w:p>
    <w:sectPr w:rsidR="00EF591D" w:rsidSect="00EE42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3A" w:rsidRDefault="00AA023A">
      <w:r>
        <w:separator/>
      </w:r>
    </w:p>
  </w:endnote>
  <w:endnote w:type="continuationSeparator" w:id="0">
    <w:p w:rsidR="00AA023A" w:rsidRDefault="00A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02" w:rsidRDefault="00345A02">
    <w:pPr>
      <w:pStyle w:val="Footer"/>
      <w:pBdr>
        <w:top w:val="thickThinSmallGap" w:sz="24" w:space="1" w:color="008000"/>
      </w:pBdr>
      <w:jc w:val="center"/>
    </w:pPr>
    <w:r>
      <w:t xml:space="preserve">Page </w:t>
    </w:r>
    <w:r w:rsidR="00EB577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B577E">
      <w:rPr>
        <w:rStyle w:val="PageNumber"/>
      </w:rPr>
      <w:fldChar w:fldCharType="separate"/>
    </w:r>
    <w:r w:rsidR="00374E16">
      <w:rPr>
        <w:rStyle w:val="PageNumber"/>
        <w:noProof/>
      </w:rPr>
      <w:t>2</w:t>
    </w:r>
    <w:r w:rsidR="00EB577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02" w:rsidRDefault="00345A02">
    <w:pPr>
      <w:pStyle w:val="Footer"/>
      <w:pBdr>
        <w:top w:val="thickThinSmallGap" w:sz="24" w:space="1" w:color="008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3A" w:rsidRDefault="00AA023A">
      <w:r>
        <w:separator/>
      </w:r>
    </w:p>
  </w:footnote>
  <w:footnote w:type="continuationSeparator" w:id="0">
    <w:p w:rsidR="00AA023A" w:rsidRDefault="00AA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02" w:rsidRDefault="00345A02">
    <w:pPr>
      <w:pStyle w:val="Header"/>
      <w:pBdr>
        <w:bottom w:val="thinThickSmallGap" w:sz="24" w:space="1" w:color="008000"/>
      </w:pBdr>
      <w:jc w:val="right"/>
      <w:rPr>
        <w:rFonts w:ascii="Arial" w:hAnsi="Arial"/>
        <w:b/>
        <w:i/>
        <w:sz w:val="32"/>
      </w:rPr>
    </w:pPr>
  </w:p>
  <w:p w:rsidR="00345A02" w:rsidRDefault="00345A02">
    <w:pPr>
      <w:pStyle w:val="Header"/>
      <w:pBdr>
        <w:bottom w:val="thinThickSmallGap" w:sz="24" w:space="1" w:color="008000"/>
      </w:pBdr>
      <w:jc w:val="right"/>
      <w:rPr>
        <w:rFonts w:ascii="Arial" w:hAnsi="Arial"/>
        <w:b/>
        <w:i/>
        <w:sz w:val="32"/>
      </w:rPr>
    </w:pPr>
    <w:r>
      <w:rPr>
        <w:rFonts w:ascii="Arial" w:hAnsi="Arial"/>
        <w:b/>
        <w:i/>
        <w:sz w:val="32"/>
      </w:rPr>
      <w:t>Course Syllabus (cont.)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02" w:rsidRDefault="00345A02">
    <w:pPr>
      <w:pStyle w:val="Header"/>
      <w:pBdr>
        <w:bottom w:val="thinThickSmallGap" w:sz="24" w:space="1" w:color="008000"/>
      </w:pBdr>
      <w:jc w:val="right"/>
      <w:rPr>
        <w:rFonts w:ascii="Arial" w:hAnsi="Arial"/>
        <w:b/>
        <w:i/>
        <w:sz w:val="32"/>
      </w:rPr>
    </w:pPr>
  </w:p>
  <w:p w:rsidR="00345A02" w:rsidRDefault="00345A02">
    <w:pPr>
      <w:pStyle w:val="Header"/>
      <w:pBdr>
        <w:bottom w:val="thinThickSmallGap" w:sz="24" w:space="1" w:color="008000"/>
      </w:pBdr>
      <w:jc w:val="right"/>
      <w:rPr>
        <w:b/>
        <w:i/>
      </w:rPr>
    </w:pPr>
    <w:r>
      <w:rPr>
        <w:rFonts w:ascii="Arial" w:hAnsi="Arial"/>
        <w:b/>
        <w:i/>
        <w:sz w:val="32"/>
      </w:rPr>
      <w:t>Course Syllabus</w:t>
    </w:r>
  </w:p>
  <w:p w:rsidR="00345A02" w:rsidRDefault="00345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777"/>
    <w:multiLevelType w:val="hybridMultilevel"/>
    <w:tmpl w:val="15EEB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30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10F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C6154B"/>
    <w:multiLevelType w:val="hybridMultilevel"/>
    <w:tmpl w:val="BDA0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C"/>
    <w:rsid w:val="000C4E2A"/>
    <w:rsid w:val="000D73D3"/>
    <w:rsid w:val="000E424B"/>
    <w:rsid w:val="001179F1"/>
    <w:rsid w:val="001252FD"/>
    <w:rsid w:val="00152D09"/>
    <w:rsid w:val="00160F7C"/>
    <w:rsid w:val="00180A83"/>
    <w:rsid w:val="00187F39"/>
    <w:rsid w:val="00194518"/>
    <w:rsid w:val="0019465D"/>
    <w:rsid w:val="001A5695"/>
    <w:rsid w:val="001F4B53"/>
    <w:rsid w:val="001F6D15"/>
    <w:rsid w:val="00222082"/>
    <w:rsid w:val="002240B2"/>
    <w:rsid w:val="00225D32"/>
    <w:rsid w:val="002318A2"/>
    <w:rsid w:val="002369FB"/>
    <w:rsid w:val="0025512A"/>
    <w:rsid w:val="002B4054"/>
    <w:rsid w:val="002C13C8"/>
    <w:rsid w:val="002E7F2A"/>
    <w:rsid w:val="002F76AE"/>
    <w:rsid w:val="00300A25"/>
    <w:rsid w:val="00326E26"/>
    <w:rsid w:val="00345A02"/>
    <w:rsid w:val="0036733D"/>
    <w:rsid w:val="00367CAD"/>
    <w:rsid w:val="00374E16"/>
    <w:rsid w:val="003B1B6B"/>
    <w:rsid w:val="003D74B5"/>
    <w:rsid w:val="003E1124"/>
    <w:rsid w:val="0042296C"/>
    <w:rsid w:val="00425D3A"/>
    <w:rsid w:val="004531D3"/>
    <w:rsid w:val="004716AA"/>
    <w:rsid w:val="0047371F"/>
    <w:rsid w:val="004D7C7B"/>
    <w:rsid w:val="00501005"/>
    <w:rsid w:val="00513699"/>
    <w:rsid w:val="005304DB"/>
    <w:rsid w:val="00533409"/>
    <w:rsid w:val="00535B57"/>
    <w:rsid w:val="005A212B"/>
    <w:rsid w:val="005A591A"/>
    <w:rsid w:val="006059BB"/>
    <w:rsid w:val="0062623D"/>
    <w:rsid w:val="006335C8"/>
    <w:rsid w:val="006D2F69"/>
    <w:rsid w:val="006E096C"/>
    <w:rsid w:val="00720107"/>
    <w:rsid w:val="0074005D"/>
    <w:rsid w:val="007679BC"/>
    <w:rsid w:val="00781B53"/>
    <w:rsid w:val="007B244F"/>
    <w:rsid w:val="00801D69"/>
    <w:rsid w:val="00802FB7"/>
    <w:rsid w:val="00847CF2"/>
    <w:rsid w:val="00860A19"/>
    <w:rsid w:val="00864F90"/>
    <w:rsid w:val="008C584C"/>
    <w:rsid w:val="008D2D79"/>
    <w:rsid w:val="008E02F2"/>
    <w:rsid w:val="0092200E"/>
    <w:rsid w:val="00934CD2"/>
    <w:rsid w:val="00965ABB"/>
    <w:rsid w:val="00966B12"/>
    <w:rsid w:val="00970171"/>
    <w:rsid w:val="00995338"/>
    <w:rsid w:val="00997060"/>
    <w:rsid w:val="009B2896"/>
    <w:rsid w:val="009B3514"/>
    <w:rsid w:val="009F36DE"/>
    <w:rsid w:val="00A25A03"/>
    <w:rsid w:val="00A333EB"/>
    <w:rsid w:val="00A607EF"/>
    <w:rsid w:val="00A70FF2"/>
    <w:rsid w:val="00AA023A"/>
    <w:rsid w:val="00AB6028"/>
    <w:rsid w:val="00AC35C8"/>
    <w:rsid w:val="00AD7843"/>
    <w:rsid w:val="00AF10D5"/>
    <w:rsid w:val="00B14BCA"/>
    <w:rsid w:val="00B42544"/>
    <w:rsid w:val="00B4528C"/>
    <w:rsid w:val="00B92058"/>
    <w:rsid w:val="00BB2FB3"/>
    <w:rsid w:val="00BB57AA"/>
    <w:rsid w:val="00BC20D0"/>
    <w:rsid w:val="00BD741D"/>
    <w:rsid w:val="00BE4EA3"/>
    <w:rsid w:val="00C14058"/>
    <w:rsid w:val="00C23FDE"/>
    <w:rsid w:val="00C81A53"/>
    <w:rsid w:val="00C859BF"/>
    <w:rsid w:val="00C85BEB"/>
    <w:rsid w:val="00C87B18"/>
    <w:rsid w:val="00CA7404"/>
    <w:rsid w:val="00CD6FF0"/>
    <w:rsid w:val="00CE2B9B"/>
    <w:rsid w:val="00CF0191"/>
    <w:rsid w:val="00D658A2"/>
    <w:rsid w:val="00D71462"/>
    <w:rsid w:val="00DA5E39"/>
    <w:rsid w:val="00DB0FE4"/>
    <w:rsid w:val="00DB6136"/>
    <w:rsid w:val="00DD6B65"/>
    <w:rsid w:val="00E11F01"/>
    <w:rsid w:val="00E21BF5"/>
    <w:rsid w:val="00E2281A"/>
    <w:rsid w:val="00E27A71"/>
    <w:rsid w:val="00E315BC"/>
    <w:rsid w:val="00E773B5"/>
    <w:rsid w:val="00E90A5B"/>
    <w:rsid w:val="00EB4C76"/>
    <w:rsid w:val="00EB577E"/>
    <w:rsid w:val="00EE2BB4"/>
    <w:rsid w:val="00EE42E8"/>
    <w:rsid w:val="00EF591D"/>
    <w:rsid w:val="00F04E10"/>
    <w:rsid w:val="00F12330"/>
    <w:rsid w:val="00F1714B"/>
    <w:rsid w:val="00F33926"/>
    <w:rsid w:val="00F36BA6"/>
    <w:rsid w:val="00F50E4B"/>
    <w:rsid w:val="00F63C06"/>
    <w:rsid w:val="00F9653E"/>
    <w:rsid w:val="00FB16C3"/>
    <w:rsid w:val="00FC170C"/>
    <w:rsid w:val="00FD63A8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65E944-6366-45BF-8F9F-E16952FD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E8"/>
  </w:style>
  <w:style w:type="paragraph" w:styleId="Heading3">
    <w:name w:val="heading 3"/>
    <w:basedOn w:val="Normal"/>
    <w:next w:val="Normal"/>
    <w:qFormat/>
    <w:rsid w:val="00EE42E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2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2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2E8"/>
  </w:style>
  <w:style w:type="paragraph" w:customStyle="1" w:styleId="CourElitet4">
    <w:name w:val="CourElite t4"/>
    <w:rsid w:val="00EE42E8"/>
    <w:pPr>
      <w:widowControl w:val="0"/>
      <w:tabs>
        <w:tab w:val="left" w:pos="640"/>
        <w:tab w:val="left" w:pos="1000"/>
        <w:tab w:val="left" w:pos="1360"/>
        <w:tab w:val="left" w:pos="1720"/>
        <w:tab w:val="left" w:pos="2080"/>
        <w:tab w:val="left" w:pos="2440"/>
        <w:tab w:val="left" w:pos="2800"/>
        <w:tab w:val="left" w:pos="3160"/>
        <w:tab w:val="left" w:pos="3520"/>
        <w:tab w:val="left" w:pos="3880"/>
        <w:tab w:val="left" w:pos="4240"/>
        <w:tab w:val="left" w:pos="4600"/>
        <w:tab w:val="left" w:pos="4960"/>
        <w:tab w:val="left" w:pos="5320"/>
        <w:tab w:val="left" w:pos="5680"/>
        <w:tab w:val="left" w:pos="6040"/>
        <w:tab w:val="left" w:pos="6400"/>
        <w:tab w:val="left" w:pos="6760"/>
        <w:tab w:val="left" w:pos="7120"/>
        <w:tab w:val="left" w:pos="7480"/>
        <w:tab w:val="left" w:pos="7840"/>
        <w:tab w:val="left" w:pos="8200"/>
        <w:tab w:val="left" w:pos="8560"/>
        <w:tab w:val="left" w:pos="8920"/>
        <w:tab w:val="left" w:pos="9280"/>
        <w:tab w:val="left" w:pos="9640"/>
        <w:tab w:val="left" w:pos="10000"/>
        <w:tab w:val="left" w:pos="10360"/>
        <w:tab w:val="left" w:pos="10720"/>
        <w:tab w:val="left" w:pos="11080"/>
      </w:tabs>
      <w:spacing w:line="240" w:lineRule="atLeast"/>
      <w:ind w:left="1000" w:right="1640"/>
    </w:pPr>
    <w:rPr>
      <w:rFonts w:ascii="Courier" w:hAnsi="Courier"/>
      <w:snapToGrid w:val="0"/>
    </w:rPr>
  </w:style>
  <w:style w:type="paragraph" w:customStyle="1" w:styleId="ref">
    <w:name w:val="_ref"/>
    <w:rsid w:val="00EE42E8"/>
    <w:pPr>
      <w:widowControl w:val="0"/>
      <w:tabs>
        <w:tab w:val="left" w:pos="2080"/>
        <w:tab w:val="left" w:pos="2800"/>
        <w:tab w:val="left" w:pos="8560"/>
      </w:tabs>
      <w:spacing w:line="320" w:lineRule="atLeast"/>
      <w:ind w:left="280" w:right="700"/>
    </w:pPr>
    <w:rPr>
      <w:rFonts w:ascii="Geneva" w:hAnsi="Geneva"/>
      <w:snapToGrid w:val="0"/>
    </w:rPr>
  </w:style>
  <w:style w:type="paragraph" w:customStyle="1" w:styleId="TableStyle1">
    <w:name w:val="TableStyle.1"/>
    <w:rsid w:val="00EE42E8"/>
    <w:pPr>
      <w:widowControl w:val="0"/>
      <w:tabs>
        <w:tab w:val="left" w:pos="540"/>
      </w:tabs>
      <w:spacing w:line="280" w:lineRule="atLeast"/>
      <w:ind w:left="540" w:right="80" w:hanging="540"/>
    </w:pPr>
    <w:rPr>
      <w:rFonts w:ascii="Times" w:hAnsi="Times"/>
      <w:snapToGrid w:val="0"/>
      <w:sz w:val="24"/>
    </w:rPr>
  </w:style>
  <w:style w:type="paragraph" w:customStyle="1" w:styleId="BodyStyle1">
    <w:name w:val="BodyStyle.1"/>
    <w:rsid w:val="00EE42E8"/>
    <w:pPr>
      <w:widowControl w:val="0"/>
      <w:tabs>
        <w:tab w:val="left" w:pos="2080"/>
        <w:tab w:val="left" w:pos="2800"/>
        <w:tab w:val="left" w:pos="3520"/>
        <w:tab w:val="left" w:pos="4240"/>
        <w:tab w:val="left" w:pos="8560"/>
      </w:tabs>
      <w:spacing w:line="320" w:lineRule="atLeast"/>
      <w:ind w:left="2080" w:right="1440"/>
    </w:pPr>
    <w:rPr>
      <w:rFonts w:ascii="Times" w:hAnsi="Times"/>
      <w:snapToGrid w:val="0"/>
      <w:sz w:val="24"/>
    </w:rPr>
  </w:style>
  <w:style w:type="character" w:styleId="CommentReference">
    <w:name w:val="annotation reference"/>
    <w:basedOn w:val="DefaultParagraphFont"/>
    <w:semiHidden/>
    <w:rsid w:val="00EE42E8"/>
    <w:rPr>
      <w:sz w:val="16"/>
    </w:rPr>
  </w:style>
  <w:style w:type="paragraph" w:styleId="CommentText">
    <w:name w:val="annotation text"/>
    <w:basedOn w:val="Normal"/>
    <w:semiHidden/>
    <w:rsid w:val="00EE42E8"/>
  </w:style>
  <w:style w:type="paragraph" w:styleId="DocumentMap">
    <w:name w:val="Document Map"/>
    <w:basedOn w:val="Normal"/>
    <w:semiHidden/>
    <w:rsid w:val="00EE42E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17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79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41D"/>
    <w:pPr>
      <w:ind w:left="720"/>
      <w:contextualSpacing/>
    </w:pPr>
  </w:style>
  <w:style w:type="table" w:styleId="TableGrid">
    <w:name w:val="Table Grid"/>
    <w:basedOn w:val="TableNormal"/>
    <w:rsid w:val="0080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athis@sfps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964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Microsoft Corporation</Company>
  <LinksUpToDate>false</LinksUpToDate>
  <CharactersWithSpaces>5807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mailto:orangeyglow@yahoo.com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mailto:robert.mathis@atcschool.org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robert.mathis</dc:creator>
  <cp:lastModifiedBy>Robert Mathis</cp:lastModifiedBy>
  <cp:revision>27</cp:revision>
  <cp:lastPrinted>2011-08-11T17:57:00Z</cp:lastPrinted>
  <dcterms:created xsi:type="dcterms:W3CDTF">2015-01-04T22:56:00Z</dcterms:created>
  <dcterms:modified xsi:type="dcterms:W3CDTF">2015-01-05T01:55:00Z</dcterms:modified>
</cp:coreProperties>
</file>