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sz w:val="24"/>
          <w:szCs w:val="24"/>
        </w:rPr>
        <w:t>This week’s violence between Israel and Gaza is three things: complicated, confusing and important. As a result, you might have found yourself wondering what it’s all about but too caught up in the minute-to-minute news cycle to grasp the basics. So, here is some essential background on the questions you may have nagging at you. Read it and consider yourself equipped for Thanksgiving dinner debates.</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sz w:val="24"/>
          <w:szCs w:val="24"/>
        </w:rPr>
        <w:t>First, a disclaimer: History looms large in the Israel-Palestine conflict. For every one incident, there are decades of Israeli and Palestinian histories that inform both sides’ interpretation of that incident and its deeper meaning. For practical purposes, this list is limited to simple, surface-level explanations.</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b/>
          <w:bCs/>
          <w:sz w:val="24"/>
          <w:szCs w:val="24"/>
        </w:rPr>
        <w:t>1. What is the Gaza Strip?</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sz w:val="24"/>
          <w:szCs w:val="24"/>
        </w:rPr>
        <w:t>The Gaza Strip is a small Palestinian territory, about twice the size of the District of Columbia, located along the Mediterranean coast between Egypt and Israel. Palestinians are ethnic Arab and majority Muslim. It is deeply impoverished, kept in isolation by the Israeli military and ruled by Hamas, an anti-Israeli terrorist group.</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b/>
          <w:bCs/>
          <w:sz w:val="24"/>
          <w:szCs w:val="24"/>
        </w:rPr>
        <w:t>2. Whoa! How did that happen?</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sz w:val="24"/>
          <w:szCs w:val="24"/>
        </w:rPr>
        <w:t xml:space="preserve">In 1948, the United Nations declared that the British territory known as Palestine would be divided into two independent countries: Israel and Palestine. Arab leaders rejected the declaration and invaded to maintain a unified, independent, Arab Palestine. They lost, and by the time fighting ended, Israel controlled even more of the land than the U.N. declaration had granted the new country. One of the areas still under Palestinian control was the Gaza Strip. Israel occupied the territory in 1967, after another war with Arab states but withdrew its troops and settlers in 2005. Israel still maintains </w:t>
      </w:r>
      <w:hyperlink r:id="rId4" w:history="1">
        <w:r w:rsidRPr="00F82BE3">
          <w:rPr>
            <w:rFonts w:ascii="Times New Roman" w:eastAsia="Times New Roman" w:hAnsi="Times New Roman" w:cs="Times New Roman"/>
            <w:color w:val="0000FF"/>
            <w:sz w:val="24"/>
            <w:szCs w:val="24"/>
            <w:u w:val="single"/>
          </w:rPr>
          <w:t xml:space="preserve">extremely tight restrictions </w:t>
        </w:r>
      </w:hyperlink>
      <w:r w:rsidRPr="00F82BE3">
        <w:rPr>
          <w:rFonts w:ascii="Times New Roman" w:eastAsia="Times New Roman" w:hAnsi="Times New Roman" w:cs="Times New Roman"/>
          <w:sz w:val="24"/>
          <w:szCs w:val="24"/>
        </w:rPr>
        <w:t xml:space="preserve">on trade in and out of Gaza, which has a 40 percent unemployment rate. Thirty-eight percent of </w:t>
      </w:r>
      <w:proofErr w:type="spellStart"/>
      <w:r w:rsidRPr="00F82BE3">
        <w:rPr>
          <w:rFonts w:ascii="Times New Roman" w:eastAsia="Times New Roman" w:hAnsi="Times New Roman" w:cs="Times New Roman"/>
          <w:sz w:val="24"/>
          <w:szCs w:val="24"/>
        </w:rPr>
        <w:t>Gazans</w:t>
      </w:r>
      <w:proofErr w:type="spellEnd"/>
      <w:r w:rsidRPr="00F82BE3">
        <w:rPr>
          <w:rFonts w:ascii="Times New Roman" w:eastAsia="Times New Roman" w:hAnsi="Times New Roman" w:cs="Times New Roman"/>
          <w:sz w:val="24"/>
          <w:szCs w:val="24"/>
        </w:rPr>
        <w:t xml:space="preserve"> live under the poverty line. Gaza is not an independent country.</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b/>
          <w:bCs/>
          <w:sz w:val="24"/>
          <w:szCs w:val="24"/>
        </w:rPr>
        <w:t xml:space="preserve">3. </w:t>
      </w:r>
      <w:proofErr w:type="gramStart"/>
      <w:r w:rsidRPr="00F82BE3">
        <w:rPr>
          <w:rFonts w:ascii="Times New Roman" w:eastAsia="Times New Roman" w:hAnsi="Times New Roman" w:cs="Times New Roman"/>
          <w:b/>
          <w:bCs/>
          <w:sz w:val="24"/>
          <w:szCs w:val="24"/>
        </w:rPr>
        <w:t>Who</w:t>
      </w:r>
      <w:proofErr w:type="gramEnd"/>
      <w:r w:rsidRPr="00F82BE3">
        <w:rPr>
          <w:rFonts w:ascii="Times New Roman" w:eastAsia="Times New Roman" w:hAnsi="Times New Roman" w:cs="Times New Roman"/>
          <w:b/>
          <w:bCs/>
          <w:sz w:val="24"/>
          <w:szCs w:val="24"/>
        </w:rPr>
        <w:t xml:space="preserve"> is Hamas, and why do they hate Israel?</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sz w:val="24"/>
          <w:szCs w:val="24"/>
        </w:rPr>
        <w:t xml:space="preserve">Hamas is an Islamist militant group based in Gaza, where it won a 2006 U.S.-backed election. The United States and other countries designate it as a terrorist group. It formed in 1987 as a “resistance” group, </w:t>
      </w:r>
      <w:hyperlink r:id="rId5" w:anchor="p5" w:history="1">
        <w:r w:rsidRPr="00F82BE3">
          <w:rPr>
            <w:rFonts w:ascii="Times New Roman" w:eastAsia="Times New Roman" w:hAnsi="Times New Roman" w:cs="Times New Roman"/>
            <w:color w:val="0000FF"/>
            <w:sz w:val="24"/>
            <w:szCs w:val="24"/>
            <w:u w:val="single"/>
          </w:rPr>
          <w:t xml:space="preserve">pledging to destroy Israel </w:t>
        </w:r>
      </w:hyperlink>
      <w:r w:rsidRPr="00F82BE3">
        <w:rPr>
          <w:rFonts w:ascii="Times New Roman" w:eastAsia="Times New Roman" w:hAnsi="Times New Roman" w:cs="Times New Roman"/>
          <w:sz w:val="24"/>
          <w:szCs w:val="24"/>
        </w:rPr>
        <w:t>and replace it with an all-Palestinian state. It has since significantly softened its demands to an independent Palestinian state along the 1967 borders (more on this later), but it still does not formally recognize Israel as a legitimate country and still commits violent acts against Israeli troops and civilians. It also provides a number of important social services in Gaza.</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b/>
          <w:bCs/>
          <w:sz w:val="24"/>
          <w:szCs w:val="24"/>
        </w:rPr>
        <w:t>4. Got it. So I see that Israel and Hamas are fighting. Who started it?</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sz w:val="24"/>
          <w:szCs w:val="24"/>
        </w:rPr>
        <w:t xml:space="preserve">There is no simple answer to this question; the back-and-forth extends back decades (see above), so let’s start with this year. Hamas regularly fires unguided rockets into nearby areas of southern Israel. Though they rarely kill Israelis, they terrorize the largely civilian neighborhoods and generally make life unpleasant. Last Wednesday, Israel launched an airstrike to kill a senior </w:t>
      </w:r>
      <w:r w:rsidRPr="00F82BE3">
        <w:rPr>
          <w:rFonts w:ascii="Times New Roman" w:eastAsia="Times New Roman" w:hAnsi="Times New Roman" w:cs="Times New Roman"/>
          <w:sz w:val="24"/>
          <w:szCs w:val="24"/>
        </w:rPr>
        <w:lastRenderedPageBreak/>
        <w:t>Hamas military commander, which set off the series of Israeli airstrikes on Gaza and significantly accelerated Hamas rocket attacks into Israel. Some analysts fear a repeat of the 2008 fighting, which escalated into a full ground war.</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b/>
          <w:bCs/>
          <w:sz w:val="24"/>
          <w:szCs w:val="24"/>
        </w:rPr>
        <w:t>5. Wait, this happened before? Why is it repeating?</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sz w:val="24"/>
          <w:szCs w:val="24"/>
        </w:rPr>
        <w:t>Yes. Operation Cast Lead (Israel’s name for it) culminated in a January 2009 Israeli ground invasion of Gaza, which resulted in 13 Israeli deaths and either 1,417 or 1,166 Palestinian deaths, depending on Palestinian or Israeli sources. Some analysts describe Israel’s strategy toward Hamas as “mowing the grass”: instead of finding a long-term solution, in this thinking, Israel would attack Gaza every few years or so to cut down their ability to terrorize Israelis. Hamas, for its part, does not seem to have changed strategies either.</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b/>
          <w:bCs/>
          <w:sz w:val="24"/>
          <w:szCs w:val="24"/>
        </w:rPr>
        <w:t>6. Wow, that’s depressing. Why don’t Israel and Palestine just become independent countries?</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proofErr w:type="gramStart"/>
      <w:r w:rsidRPr="00F82BE3">
        <w:rPr>
          <w:rFonts w:ascii="Times New Roman" w:eastAsia="Times New Roman" w:hAnsi="Times New Roman" w:cs="Times New Roman"/>
          <w:sz w:val="24"/>
          <w:szCs w:val="24"/>
        </w:rPr>
        <w:t>Because they can’t agree where to draw the borders.</w:t>
      </w:r>
      <w:proofErr w:type="gramEnd"/>
      <w:r w:rsidRPr="00F82BE3">
        <w:rPr>
          <w:rFonts w:ascii="Times New Roman" w:eastAsia="Times New Roman" w:hAnsi="Times New Roman" w:cs="Times New Roman"/>
          <w:sz w:val="24"/>
          <w:szCs w:val="24"/>
        </w:rPr>
        <w:t xml:space="preserve"> Let’s go back to that 1967 war. Before it started, Israel controlled everything except Gaza and the West Bank, which today are the two Palestinian territories. At the end of it, Israel occupied both Palestinian territories, plus a small piece of Syrian land, the Golan Heights. The Obama administration has called for a peace deal in which Israel and Palestine would adopt </w:t>
      </w:r>
      <w:hyperlink r:id="rId6" w:history="1">
        <w:r w:rsidRPr="00F82BE3">
          <w:rPr>
            <w:rFonts w:ascii="Times New Roman" w:eastAsia="Times New Roman" w:hAnsi="Times New Roman" w:cs="Times New Roman"/>
            <w:color w:val="0000FF"/>
            <w:sz w:val="24"/>
            <w:szCs w:val="24"/>
            <w:u w:val="single"/>
          </w:rPr>
          <w:t>the pre-war 1967 borders, with mutually agreed land swaps</w:t>
        </w:r>
      </w:hyperlink>
      <w:r w:rsidRPr="00F82BE3">
        <w:rPr>
          <w:rFonts w:ascii="Times New Roman" w:eastAsia="Times New Roman" w:hAnsi="Times New Roman" w:cs="Times New Roman"/>
          <w:sz w:val="24"/>
          <w:szCs w:val="24"/>
        </w:rPr>
        <w:t xml:space="preserve"> based on changing circumstances since then. Palestinian groups also accept this. A big hurdle comes from Israeli settlers: Almost half a million Israelis have gradually moved into parts of the West Bank. That U.S. peace plan also calls for “land swaps” between Israel and Palestine to keep a number of those Israeli settler communities within Israel’s borders. Palestinians in Gaza don’t have a state, Hamas is committed to firing rockets at Israeli civilians, and Israel is committed to keeping Hamas weak and deterred, in part through periodic military campaigns.</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b/>
          <w:bCs/>
          <w:sz w:val="24"/>
          <w:szCs w:val="24"/>
        </w:rPr>
        <w:t>7. This is getting complicated. I hear a lot about Iran. What’s their role?</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sz w:val="24"/>
          <w:szCs w:val="24"/>
        </w:rPr>
        <w:t xml:space="preserve">Though Iran does not border Israel or Gaza, and though its population is majority ethnic Persian rather than Arab (most Iranians also follow a different </w:t>
      </w:r>
      <w:proofErr w:type="spellStart"/>
      <w:r w:rsidRPr="00F82BE3">
        <w:rPr>
          <w:rFonts w:ascii="Times New Roman" w:eastAsia="Times New Roman" w:hAnsi="Times New Roman" w:cs="Times New Roman"/>
          <w:sz w:val="24"/>
          <w:szCs w:val="24"/>
        </w:rPr>
        <w:t>sect</w:t>
      </w:r>
      <w:proofErr w:type="spellEnd"/>
      <w:r w:rsidRPr="00F82BE3">
        <w:rPr>
          <w:rFonts w:ascii="Times New Roman" w:eastAsia="Times New Roman" w:hAnsi="Times New Roman" w:cs="Times New Roman"/>
          <w:sz w:val="24"/>
          <w:szCs w:val="24"/>
        </w:rPr>
        <w:t xml:space="preserve"> of Islam than do Palestinians), Iran helps to fund and arm Hamas, as well as other anti-Israeli groups. Depending on whom you ask</w:t>
      </w:r>
      <w:proofErr w:type="gramStart"/>
      <w:r w:rsidRPr="00F82BE3">
        <w:rPr>
          <w:rFonts w:ascii="Times New Roman" w:eastAsia="Times New Roman" w:hAnsi="Times New Roman" w:cs="Times New Roman"/>
          <w:sz w:val="24"/>
          <w:szCs w:val="24"/>
        </w:rPr>
        <w:t>,</w:t>
      </w:r>
      <w:proofErr w:type="gramEnd"/>
      <w:r w:rsidRPr="00F82BE3">
        <w:rPr>
          <w:rFonts w:ascii="Times New Roman" w:eastAsia="Times New Roman" w:hAnsi="Times New Roman" w:cs="Times New Roman"/>
          <w:sz w:val="24"/>
          <w:szCs w:val="24"/>
        </w:rPr>
        <w:t xml:space="preserve"> Iran either helps Hamas because it is committed to Israel’s destruction, because it sees this as a way to project its influence in the region, or because it fears an Israeli or American attack and uses Hamas as a deterrent. One of the things that Iran gives Hamas is special, longer-range rockets called Fajr-5. The Iranian rockets can </w:t>
      </w:r>
      <w:hyperlink r:id="rId7" w:history="1">
        <w:r w:rsidRPr="00F82BE3">
          <w:rPr>
            <w:rFonts w:ascii="Times New Roman" w:eastAsia="Times New Roman" w:hAnsi="Times New Roman" w:cs="Times New Roman"/>
            <w:color w:val="0000FF"/>
            <w:sz w:val="24"/>
            <w:szCs w:val="24"/>
            <w:u w:val="single"/>
          </w:rPr>
          <w:t>feasibly reach major Israeli cities</w:t>
        </w:r>
      </w:hyperlink>
      <w:r w:rsidRPr="00F82BE3">
        <w:rPr>
          <w:rFonts w:ascii="Times New Roman" w:eastAsia="Times New Roman" w:hAnsi="Times New Roman" w:cs="Times New Roman"/>
          <w:sz w:val="24"/>
          <w:szCs w:val="24"/>
        </w:rPr>
        <w:t xml:space="preserve">, although because they are </w:t>
      </w:r>
      <w:proofErr w:type="gramStart"/>
      <w:r w:rsidRPr="00F82BE3">
        <w:rPr>
          <w:rFonts w:ascii="Times New Roman" w:eastAsia="Times New Roman" w:hAnsi="Times New Roman" w:cs="Times New Roman"/>
          <w:sz w:val="24"/>
          <w:szCs w:val="24"/>
        </w:rPr>
        <w:t>unguided,</w:t>
      </w:r>
      <w:proofErr w:type="gramEnd"/>
      <w:r w:rsidRPr="00F82BE3">
        <w:rPr>
          <w:rFonts w:ascii="Times New Roman" w:eastAsia="Times New Roman" w:hAnsi="Times New Roman" w:cs="Times New Roman"/>
          <w:sz w:val="24"/>
          <w:szCs w:val="24"/>
        </w:rPr>
        <w:t xml:space="preserve"> and because Israel has advanced missile defense technology funded by the Obama administration, that threat is reduced.</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b/>
          <w:bCs/>
          <w:sz w:val="24"/>
          <w:szCs w:val="24"/>
        </w:rPr>
        <w:t>8. I also hear people mention Egypt. Whose side is it on?</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sz w:val="24"/>
          <w:szCs w:val="24"/>
        </w:rPr>
        <w:t xml:space="preserve">In a way, the Arab world’s most populous country is on both sides, and has been since striking a historic, U.S.-brokered peace treaty with Israel in 1979. Remember that Egypt shares a border with western Israel and Gaza. Egypt administers a single border crossing into Gaza, at </w:t>
      </w:r>
      <w:proofErr w:type="spellStart"/>
      <w:r w:rsidRPr="00F82BE3">
        <w:rPr>
          <w:rFonts w:ascii="Times New Roman" w:eastAsia="Times New Roman" w:hAnsi="Times New Roman" w:cs="Times New Roman"/>
          <w:sz w:val="24"/>
          <w:szCs w:val="24"/>
        </w:rPr>
        <w:t>Rafah</w:t>
      </w:r>
      <w:proofErr w:type="spellEnd"/>
      <w:r w:rsidRPr="00F82BE3">
        <w:rPr>
          <w:rFonts w:ascii="Times New Roman" w:eastAsia="Times New Roman" w:hAnsi="Times New Roman" w:cs="Times New Roman"/>
          <w:sz w:val="24"/>
          <w:szCs w:val="24"/>
        </w:rPr>
        <w:t xml:space="preserve">, which has alternated between opened and closed. Since last year’s Egyptian revolution ousted </w:t>
      </w:r>
      <w:r w:rsidRPr="00F82BE3">
        <w:rPr>
          <w:rFonts w:ascii="Times New Roman" w:eastAsia="Times New Roman" w:hAnsi="Times New Roman" w:cs="Times New Roman"/>
          <w:sz w:val="24"/>
          <w:szCs w:val="24"/>
        </w:rPr>
        <w:lastRenderedPageBreak/>
        <w:t xml:space="preserve">the reliably pro-U.S. dictator Hosni Mubarak, much of the world has been watching to see how the populist, democratically elected, Islamist-leaning President Mohamed </w:t>
      </w:r>
      <w:proofErr w:type="spellStart"/>
      <w:r w:rsidRPr="00F82BE3">
        <w:rPr>
          <w:rFonts w:ascii="Times New Roman" w:eastAsia="Times New Roman" w:hAnsi="Times New Roman" w:cs="Times New Roman"/>
          <w:sz w:val="24"/>
          <w:szCs w:val="24"/>
        </w:rPr>
        <w:t>Morsi</w:t>
      </w:r>
      <w:proofErr w:type="spellEnd"/>
      <w:r w:rsidRPr="00F82BE3">
        <w:rPr>
          <w:rFonts w:ascii="Times New Roman" w:eastAsia="Times New Roman" w:hAnsi="Times New Roman" w:cs="Times New Roman"/>
          <w:sz w:val="24"/>
          <w:szCs w:val="24"/>
        </w:rPr>
        <w:t xml:space="preserve"> would handle Egypt’s traditional role mediating between Gaza and Israel, and whether he would betray greater sympathy toward Hamas. So far, </w:t>
      </w:r>
      <w:proofErr w:type="spellStart"/>
      <w:r w:rsidRPr="00F82BE3">
        <w:rPr>
          <w:rFonts w:ascii="Times New Roman" w:eastAsia="Times New Roman" w:hAnsi="Times New Roman" w:cs="Times New Roman"/>
          <w:sz w:val="24"/>
          <w:szCs w:val="24"/>
        </w:rPr>
        <w:t>Morsi</w:t>
      </w:r>
      <w:proofErr w:type="spellEnd"/>
      <w:r w:rsidRPr="00F82BE3">
        <w:rPr>
          <w:rFonts w:ascii="Times New Roman" w:eastAsia="Times New Roman" w:hAnsi="Times New Roman" w:cs="Times New Roman"/>
          <w:sz w:val="24"/>
          <w:szCs w:val="24"/>
        </w:rPr>
        <w:t xml:space="preserve"> seems to be emphasizing solidarity with </w:t>
      </w:r>
      <w:proofErr w:type="spellStart"/>
      <w:r w:rsidRPr="00F82BE3">
        <w:rPr>
          <w:rFonts w:ascii="Times New Roman" w:eastAsia="Times New Roman" w:hAnsi="Times New Roman" w:cs="Times New Roman"/>
          <w:sz w:val="24"/>
          <w:szCs w:val="24"/>
        </w:rPr>
        <w:t>Gazans</w:t>
      </w:r>
      <w:proofErr w:type="spellEnd"/>
      <w:r w:rsidRPr="00F82BE3">
        <w:rPr>
          <w:rFonts w:ascii="Times New Roman" w:eastAsia="Times New Roman" w:hAnsi="Times New Roman" w:cs="Times New Roman"/>
          <w:sz w:val="24"/>
          <w:szCs w:val="24"/>
        </w:rPr>
        <w:t xml:space="preserve"> but, broadly, is pushing for peace.</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b/>
          <w:bCs/>
          <w:sz w:val="24"/>
          <w:szCs w:val="24"/>
        </w:rPr>
        <w:t>9. That was too much text, so I scrolled to the bottom to find out the big take-away from all this. What’s going to happen?</w: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sz w:val="24"/>
          <w:szCs w:val="24"/>
        </w:rPr>
        <w:t xml:space="preserve">No one is sure if the fighting will lead to a repeat of the 2008 ground war or will end with another uneasy cease-fire. But </w:t>
      </w:r>
      <w:hyperlink r:id="rId8" w:history="1">
        <w:r w:rsidRPr="00F82BE3">
          <w:rPr>
            <w:rFonts w:ascii="Times New Roman" w:eastAsia="Times New Roman" w:hAnsi="Times New Roman" w:cs="Times New Roman"/>
            <w:color w:val="0000FF"/>
            <w:sz w:val="24"/>
            <w:szCs w:val="24"/>
            <w:u w:val="single"/>
          </w:rPr>
          <w:t xml:space="preserve">many </w:t>
        </w:r>
      </w:hyperlink>
      <w:hyperlink r:id="rId9" w:history="1">
        <w:r w:rsidRPr="00F82BE3">
          <w:rPr>
            <w:rFonts w:ascii="Times New Roman" w:eastAsia="Times New Roman" w:hAnsi="Times New Roman" w:cs="Times New Roman"/>
            <w:color w:val="0000FF"/>
            <w:sz w:val="24"/>
            <w:szCs w:val="24"/>
            <w:u w:val="single"/>
          </w:rPr>
          <w:t xml:space="preserve">analysts </w:t>
        </w:r>
      </w:hyperlink>
      <w:hyperlink r:id="rId10" w:history="1">
        <w:r w:rsidRPr="00F82BE3">
          <w:rPr>
            <w:rFonts w:ascii="Times New Roman" w:eastAsia="Times New Roman" w:hAnsi="Times New Roman" w:cs="Times New Roman"/>
            <w:color w:val="0000FF"/>
            <w:sz w:val="24"/>
            <w:szCs w:val="24"/>
            <w:u w:val="single"/>
          </w:rPr>
          <w:t xml:space="preserve">say </w:t>
        </w:r>
      </w:hyperlink>
      <w:hyperlink r:id="rId11" w:history="1">
        <w:r w:rsidRPr="00F82BE3">
          <w:rPr>
            <w:rFonts w:ascii="Times New Roman" w:eastAsia="Times New Roman" w:hAnsi="Times New Roman" w:cs="Times New Roman"/>
            <w:color w:val="0000FF"/>
            <w:sz w:val="24"/>
            <w:szCs w:val="24"/>
            <w:u w:val="single"/>
          </w:rPr>
          <w:t>that</w:t>
        </w:r>
      </w:hyperlink>
      <w:r w:rsidRPr="00F82BE3">
        <w:rPr>
          <w:rFonts w:ascii="Times New Roman" w:eastAsia="Times New Roman" w:hAnsi="Times New Roman" w:cs="Times New Roman"/>
          <w:sz w:val="24"/>
          <w:szCs w:val="24"/>
        </w:rPr>
        <w:t xml:space="preserve">, in the end, the violence will likely not have brought either Israelis or </w:t>
      </w:r>
      <w:proofErr w:type="spellStart"/>
      <w:r w:rsidRPr="00F82BE3">
        <w:rPr>
          <w:rFonts w:ascii="Times New Roman" w:eastAsia="Times New Roman" w:hAnsi="Times New Roman" w:cs="Times New Roman"/>
          <w:sz w:val="24"/>
          <w:szCs w:val="24"/>
        </w:rPr>
        <w:t>Gazans</w:t>
      </w:r>
      <w:proofErr w:type="spellEnd"/>
      <w:r w:rsidRPr="00F82BE3">
        <w:rPr>
          <w:rFonts w:ascii="Times New Roman" w:eastAsia="Times New Roman" w:hAnsi="Times New Roman" w:cs="Times New Roman"/>
          <w:sz w:val="24"/>
          <w:szCs w:val="24"/>
        </w:rPr>
        <w:t xml:space="preserve"> any closer to peace. And they worry that both Israel and Gaza are following short-term policies detrimental to long-term progress. It’s not exactly status quo for Israel-Palestine, but it doesn’t look like a dramatic shift, either.</w:t>
      </w:r>
    </w:p>
    <w:p w:rsidR="00F82BE3" w:rsidRPr="00F82BE3" w:rsidRDefault="00F82BE3" w:rsidP="00F82BE3">
      <w:pPr>
        <w:spacing w:after="0"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sz w:val="24"/>
          <w:szCs w:val="24"/>
        </w:rPr>
        <w:pict>
          <v:rect id="_x0000_i1025" style="width:0;height:1.5pt" o:hralign="center" o:hrstd="t" o:hr="t" fillcolor="#aca899" stroked="f"/>
        </w:pict>
      </w:r>
    </w:p>
    <w:p w:rsidR="00F82BE3" w:rsidRPr="00F82BE3" w:rsidRDefault="00F82BE3" w:rsidP="00F82BE3">
      <w:pPr>
        <w:spacing w:before="100" w:beforeAutospacing="1" w:after="100" w:afterAutospacing="1" w:line="240" w:lineRule="auto"/>
        <w:rPr>
          <w:rFonts w:ascii="Times New Roman" w:eastAsia="Times New Roman" w:hAnsi="Times New Roman" w:cs="Times New Roman"/>
          <w:sz w:val="24"/>
          <w:szCs w:val="24"/>
        </w:rPr>
      </w:pPr>
      <w:r w:rsidRPr="00F82BE3">
        <w:rPr>
          <w:rFonts w:ascii="Times New Roman" w:eastAsia="Times New Roman" w:hAnsi="Times New Roman" w:cs="Times New Roman"/>
          <w:b/>
          <w:bCs/>
          <w:i/>
          <w:iCs/>
          <w:sz w:val="24"/>
          <w:szCs w:val="24"/>
        </w:rPr>
        <w:t>Correction:</w:t>
      </w:r>
      <w:r w:rsidRPr="00F82BE3">
        <w:rPr>
          <w:rFonts w:ascii="Times New Roman" w:eastAsia="Times New Roman" w:hAnsi="Times New Roman" w:cs="Times New Roman"/>
          <w:i/>
          <w:iCs/>
          <w:sz w:val="24"/>
          <w:szCs w:val="24"/>
        </w:rPr>
        <w:t xml:space="preserve"> This post initially described a two-state solution along the 1967 boundaries with land swaps as “long-standing U.S. policy.” In fact, President Obama’s May 2011 statement that “the borders of Israel and Palestine should be based on the 1967 lines with mutually agreed swaps” was a significant shift in U.S. policy. As the Post’s own Glenn Kessler demonstrated in </w:t>
      </w:r>
      <w:hyperlink r:id="rId12" w:history="1">
        <w:r w:rsidRPr="00F82BE3">
          <w:rPr>
            <w:rFonts w:ascii="Times New Roman" w:eastAsia="Times New Roman" w:hAnsi="Times New Roman" w:cs="Times New Roman"/>
            <w:i/>
            <w:iCs/>
            <w:color w:val="0000FF"/>
            <w:sz w:val="24"/>
            <w:szCs w:val="24"/>
            <w:u w:val="single"/>
          </w:rPr>
          <w:t>a post on the controversy that Obama’s speech generated</w:t>
        </w:r>
      </w:hyperlink>
      <w:r w:rsidRPr="00F82BE3">
        <w:rPr>
          <w:rFonts w:ascii="Times New Roman" w:eastAsia="Times New Roman" w:hAnsi="Times New Roman" w:cs="Times New Roman"/>
          <w:i/>
          <w:iCs/>
          <w:sz w:val="24"/>
          <w:szCs w:val="24"/>
        </w:rPr>
        <w:t>, previous administrations had not treated the 1967 lines as the starting-point for negotiations. The post has been updated to reflect this.</w:t>
      </w:r>
    </w:p>
    <w:p w:rsidR="0037490C" w:rsidRDefault="00AD4F5E"/>
    <w:sectPr w:rsidR="0037490C" w:rsidSect="00B41A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BE3"/>
    <w:rsid w:val="004C3BFB"/>
    <w:rsid w:val="007C73BC"/>
    <w:rsid w:val="00AD4F5E"/>
    <w:rsid w:val="00B41A7E"/>
    <w:rsid w:val="00F82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B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BE3"/>
    <w:rPr>
      <w:b/>
      <w:bCs/>
    </w:rPr>
  </w:style>
  <w:style w:type="character" w:styleId="Hyperlink">
    <w:name w:val="Hyperlink"/>
    <w:basedOn w:val="DefaultParagraphFont"/>
    <w:uiPriority w:val="99"/>
    <w:semiHidden/>
    <w:unhideWhenUsed/>
    <w:rsid w:val="00F82BE3"/>
    <w:rPr>
      <w:color w:val="0000FF"/>
      <w:u w:val="single"/>
    </w:rPr>
  </w:style>
  <w:style w:type="character" w:styleId="Emphasis">
    <w:name w:val="Emphasis"/>
    <w:basedOn w:val="DefaultParagraphFont"/>
    <w:uiPriority w:val="20"/>
    <w:qFormat/>
    <w:rsid w:val="00F82BE3"/>
    <w:rPr>
      <w:i/>
      <w:iCs/>
    </w:rPr>
  </w:style>
</w:styles>
</file>

<file path=word/webSettings.xml><?xml version="1.0" encoding="utf-8"?>
<w:webSettings xmlns:r="http://schemas.openxmlformats.org/officeDocument/2006/relationships" xmlns:w="http://schemas.openxmlformats.org/wordprocessingml/2006/main">
  <w:divs>
    <w:div w:id="16835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international/archive/2012/11/the-iron-dome-press-bias-and-israels-lack-of-strategic-thinking/26536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ps.google.com/maps/ms?ie=UTF8&amp;hl=en&amp;oe=UTF8&amp;msa=0&amp;msid=201019505840340928613.0004ce9fbe8f70d53da9b&amp;t=h&amp;ll=31.494262,34.963989&amp;spn=2.107717,3.323364&amp;z=8&amp;source=embed" TargetMode="External"/><Relationship Id="rId12" Type="http://schemas.openxmlformats.org/officeDocument/2006/relationships/hyperlink" Target="http://www.washingtonpost.com/blogs/fact-checker/post/understanding-obamas-shift-on-israel-and-the-1967-lines/2011/05/19/AFPRaT7G_blo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tlantic.com/personal/archive/2011/10/transcript-for-is-peace-possible-chapter-1-borders/247342/" TargetMode="External"/><Relationship Id="rId11" Type="http://schemas.openxmlformats.org/officeDocument/2006/relationships/hyperlink" Target="http://www.economist.com/blogs/pomegranate/2012/11/israel-and-gaza-3" TargetMode="External"/><Relationship Id="rId5" Type="http://schemas.openxmlformats.org/officeDocument/2006/relationships/hyperlink" Target="http://www.cfr.org/israel/hamas/p8968" TargetMode="External"/><Relationship Id="rId10" Type="http://schemas.openxmlformats.org/officeDocument/2006/relationships/hyperlink" Target="http://thinkprogress.org/security/2012/11/20/1217131/israel-ground-ops-strategic-goals/" TargetMode="External"/><Relationship Id="rId4" Type="http://schemas.openxmlformats.org/officeDocument/2006/relationships/hyperlink" Target="https://www.cia.gov/library/publications/the-world-factbook/geos/gz.html" TargetMode="External"/><Relationship Id="rId9" Type="http://schemas.openxmlformats.org/officeDocument/2006/relationships/hyperlink" Target="http://www.nytimes.com/2012/11/20/opinion/hamass-illegitimacy.html?hp&amp;_r=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4249</TotalTime>
  <Pages>3</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robert.mathis</dc:creator>
  <cp:keywords/>
  <dc:description/>
  <cp:lastModifiedBy>robert.mathis</cp:lastModifiedBy>
  <cp:revision>1</cp:revision>
  <cp:lastPrinted>2012-11-30T16:53:00Z</cp:lastPrinted>
  <dcterms:created xsi:type="dcterms:W3CDTF">2012-11-30T16:53:00Z</dcterms:created>
  <dcterms:modified xsi:type="dcterms:W3CDTF">2012-12-03T17:41:00Z</dcterms:modified>
</cp:coreProperties>
</file>